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12" w:rsidRPr="000C7248" w:rsidRDefault="002B0812" w:rsidP="000C7248">
      <w:pPr>
        <w:rPr>
          <w:sz w:val="20"/>
        </w:rPr>
      </w:pPr>
    </w:p>
    <w:tbl>
      <w:tblPr>
        <w:tblStyle w:val="TableGrid"/>
        <w:tblW w:w="129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283"/>
        <w:gridCol w:w="5954"/>
        <w:gridCol w:w="2394"/>
      </w:tblGrid>
      <w:tr w:rsidR="002B0812" w:rsidRPr="000C7248" w:rsidTr="006E5787">
        <w:tc>
          <w:tcPr>
            <w:tcW w:w="4287" w:type="dxa"/>
          </w:tcPr>
          <w:p w:rsidR="002B0812" w:rsidRPr="00C607C6" w:rsidRDefault="002E7D71" w:rsidP="000C7248">
            <w:pPr>
              <w:rPr>
                <w:rFonts w:ascii="Arial" w:hAnsi="Arial" w:cs="Arial"/>
                <w:sz w:val="20"/>
                <w:lang w:val="en-CA"/>
              </w:rPr>
            </w:pPr>
            <w:r w:rsidRPr="00C607C6">
              <w:rPr>
                <w:rFonts w:ascii="Arial" w:hAnsi="Arial" w:cs="Arial"/>
                <w:b/>
                <w:sz w:val="20"/>
                <w:lang w:val="en-CA"/>
              </w:rPr>
              <w:t>Title</w:t>
            </w:r>
            <w:r w:rsidR="003D234A" w:rsidRPr="00C607C6">
              <w:rPr>
                <w:rFonts w:ascii="Arial" w:hAnsi="Arial" w:cs="Arial"/>
                <w:b/>
                <w:sz w:val="20"/>
                <w:lang w:val="en-CA"/>
              </w:rPr>
              <w:t>:</w:t>
            </w:r>
            <w:r w:rsidR="00C9605E" w:rsidRPr="00C607C6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EE6CDF" w:rsidRPr="00C607C6">
              <w:rPr>
                <w:rFonts w:ascii="Arial" w:hAnsi="Arial" w:cs="Arial"/>
                <w:sz w:val="20"/>
                <w:lang w:val="en-CA"/>
              </w:rPr>
              <w:t>R</w:t>
            </w:r>
            <w:r w:rsidR="00624653" w:rsidRPr="00C607C6">
              <w:rPr>
                <w:rFonts w:ascii="Arial" w:hAnsi="Arial" w:cs="Arial"/>
                <w:sz w:val="20"/>
                <w:lang w:val="en-CA"/>
              </w:rPr>
              <w:t xml:space="preserve">egistered </w:t>
            </w:r>
            <w:r w:rsidR="00EE6CDF" w:rsidRPr="00C607C6">
              <w:rPr>
                <w:rFonts w:ascii="Arial" w:hAnsi="Arial" w:cs="Arial"/>
                <w:sz w:val="20"/>
                <w:lang w:val="en-CA"/>
              </w:rPr>
              <w:t>N</w:t>
            </w:r>
            <w:r w:rsidR="00624653" w:rsidRPr="00C607C6">
              <w:rPr>
                <w:rFonts w:ascii="Arial" w:hAnsi="Arial" w:cs="Arial"/>
                <w:sz w:val="20"/>
                <w:lang w:val="en-CA"/>
              </w:rPr>
              <w:t>urse</w:t>
            </w:r>
            <w:r w:rsidR="00EE6CDF" w:rsidRPr="00C607C6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624653" w:rsidRPr="00C607C6">
              <w:rPr>
                <w:rFonts w:ascii="Arial" w:hAnsi="Arial" w:cs="Arial"/>
                <w:sz w:val="20"/>
                <w:lang w:val="en-CA"/>
              </w:rPr>
              <w:t>Inpatient Care</w:t>
            </w:r>
          </w:p>
        </w:tc>
        <w:tc>
          <w:tcPr>
            <w:tcW w:w="283" w:type="dxa"/>
          </w:tcPr>
          <w:p w:rsidR="002B0812" w:rsidRPr="00C607C6" w:rsidRDefault="002B0812" w:rsidP="000C7248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954" w:type="dxa"/>
          </w:tcPr>
          <w:p w:rsidR="002B0812" w:rsidRPr="00C607C6" w:rsidRDefault="001F5D83" w:rsidP="000C7248">
            <w:pPr>
              <w:rPr>
                <w:rFonts w:ascii="Arial" w:hAnsi="Arial" w:cs="Arial"/>
                <w:sz w:val="20"/>
                <w:lang w:val="en-CA"/>
              </w:rPr>
            </w:pPr>
            <w:r w:rsidRPr="00C607C6">
              <w:rPr>
                <w:rFonts w:ascii="Arial" w:hAnsi="Arial" w:cs="Arial"/>
                <w:b/>
                <w:sz w:val="20"/>
                <w:lang w:val="en-CA"/>
              </w:rPr>
              <w:t>Salary:</w:t>
            </w:r>
            <w:r w:rsidR="002924E3" w:rsidRPr="00C607C6">
              <w:rPr>
                <w:rFonts w:ascii="Arial" w:hAnsi="Arial" w:cs="Arial"/>
                <w:sz w:val="20"/>
                <w:lang w:val="en-CA"/>
              </w:rPr>
              <w:t xml:space="preserve"> $</w:t>
            </w:r>
            <w:r w:rsidR="007B7EC3" w:rsidRPr="00C607C6">
              <w:rPr>
                <w:rFonts w:ascii="Arial" w:hAnsi="Arial" w:cs="Arial"/>
                <w:sz w:val="20"/>
                <w:lang w:val="en-CA"/>
              </w:rPr>
              <w:t>9</w:t>
            </w:r>
            <w:r w:rsidR="00DB1F1E" w:rsidRPr="00C607C6">
              <w:rPr>
                <w:rFonts w:ascii="Arial" w:hAnsi="Arial" w:cs="Arial"/>
                <w:sz w:val="20"/>
                <w:lang w:val="en-CA"/>
              </w:rPr>
              <w:t>9, 241</w:t>
            </w:r>
            <w:r w:rsidR="00673201" w:rsidRPr="00C607C6">
              <w:rPr>
                <w:rFonts w:ascii="Arial" w:hAnsi="Arial" w:cs="Arial"/>
                <w:sz w:val="20"/>
                <w:lang w:val="en-CA"/>
              </w:rPr>
              <w:t>-</w:t>
            </w:r>
            <w:r w:rsidR="00671C01" w:rsidRPr="00C607C6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DB1F1E" w:rsidRPr="00C607C6">
              <w:rPr>
                <w:rFonts w:ascii="Arial" w:hAnsi="Arial" w:cs="Arial"/>
                <w:sz w:val="20"/>
                <w:lang w:val="en-CA"/>
              </w:rPr>
              <w:t>$</w:t>
            </w:r>
            <w:r w:rsidR="00673201" w:rsidRPr="00C607C6">
              <w:rPr>
                <w:rFonts w:ascii="Arial" w:hAnsi="Arial" w:cs="Arial"/>
                <w:sz w:val="20"/>
                <w:lang w:val="en-CA"/>
              </w:rPr>
              <w:t>1</w:t>
            </w:r>
            <w:r w:rsidR="00DB1F1E" w:rsidRPr="00C607C6">
              <w:rPr>
                <w:rFonts w:ascii="Arial" w:hAnsi="Arial" w:cs="Arial"/>
                <w:sz w:val="20"/>
                <w:lang w:val="en-CA"/>
              </w:rPr>
              <w:t>12, 629</w:t>
            </w:r>
            <w:r w:rsidR="00673201" w:rsidRPr="00C607C6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E87218" w:rsidRPr="00C607C6">
              <w:rPr>
                <w:rFonts w:ascii="Arial" w:hAnsi="Arial" w:cs="Arial"/>
                <w:sz w:val="20"/>
                <w:lang w:val="en-CA"/>
              </w:rPr>
              <w:t>per annum</w:t>
            </w:r>
            <w:r w:rsidR="00671C01" w:rsidRPr="00C607C6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DB1F1E" w:rsidRPr="00C607C6">
              <w:rPr>
                <w:rFonts w:ascii="Arial" w:hAnsi="Arial" w:cs="Arial"/>
                <w:sz w:val="20"/>
                <w:lang w:val="en-CA"/>
              </w:rPr>
              <w:t>42.00</w:t>
            </w:r>
            <w:r w:rsidR="00E87218" w:rsidRPr="00C607C6">
              <w:rPr>
                <w:rFonts w:ascii="Arial" w:hAnsi="Arial" w:cs="Arial"/>
                <w:sz w:val="20"/>
                <w:lang w:val="en-CA"/>
              </w:rPr>
              <w:t xml:space="preserve"> hour/week</w:t>
            </w:r>
          </w:p>
        </w:tc>
        <w:tc>
          <w:tcPr>
            <w:tcW w:w="2394" w:type="dxa"/>
          </w:tcPr>
          <w:p w:rsidR="002B0812" w:rsidRPr="000C7248" w:rsidRDefault="002B0812" w:rsidP="000C7248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3D234A" w:rsidRPr="000C7248" w:rsidTr="006E5787">
        <w:tc>
          <w:tcPr>
            <w:tcW w:w="4287" w:type="dxa"/>
          </w:tcPr>
          <w:p w:rsidR="003D234A" w:rsidRPr="00C607C6" w:rsidRDefault="003D234A" w:rsidP="000C7248">
            <w:pPr>
              <w:rPr>
                <w:rFonts w:ascii="Arial" w:hAnsi="Arial" w:cs="Arial"/>
                <w:sz w:val="20"/>
                <w:lang w:val="en-CA"/>
              </w:rPr>
            </w:pPr>
            <w:r w:rsidRPr="00C607C6">
              <w:rPr>
                <w:rFonts w:ascii="Arial" w:hAnsi="Arial" w:cs="Arial"/>
                <w:b/>
                <w:sz w:val="20"/>
                <w:lang w:val="en-CA"/>
              </w:rPr>
              <w:t>Department:</w:t>
            </w:r>
            <w:r w:rsidR="00941A90" w:rsidRPr="00C607C6">
              <w:rPr>
                <w:rFonts w:ascii="Arial" w:hAnsi="Arial" w:cs="Arial"/>
                <w:sz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CA"/>
                </w:rPr>
                <w:alias w:val="Department"/>
                <w:tag w:val="Department"/>
                <w:id w:val="1201283610"/>
                <w:placeholder>
                  <w:docPart w:val="D07FBDFF2C304A03A4E853D1BDDF306E"/>
                </w:placeholder>
                <w:dropDownList>
                  <w:listItem w:value="Choose an item."/>
                  <w:listItem w:displayText="Community and Government Services" w:value="Community and Government Services"/>
                  <w:listItem w:displayText="Culture and Heritage" w:value="Culture and Heritage"/>
                  <w:listItem w:displayText="Economic Development and Transportation" w:value="Economic Development and Transportation"/>
                  <w:listItem w:displayText="Education" w:value="Education"/>
                  <w:listItem w:displayText="Environment" w:value="Environment"/>
                  <w:listItem w:displayText="Executive and Intergovernmental Affairs" w:value="Executive and Intergovernmental Affairs"/>
                  <w:listItem w:displayText="Family Services" w:value="Family Services"/>
                  <w:listItem w:displayText="Finance" w:value="Finance"/>
                  <w:listItem w:displayText="Health" w:value="Health"/>
                  <w:listItem w:displayText="Justice" w:value="Justice"/>
                  <w:listItem w:displayText="Nunavut Arctic College" w:value="Nunavut Arctic College"/>
                  <w:listItem w:displayText="Nunavut Housing Corporation" w:value="Nunavut Housing Corporation"/>
                  <w:listItem w:displayText="Qulliq Energy Corporation" w:value="Qulliq Energy Corporation"/>
                  <w:listItem w:displayText="Office of the Languages Commissioner" w:value="Office of the Languages Commissioner"/>
                  <w:listItem w:displayText="Office of Legislative Assembly " w:value="Office of Legislative Assembly "/>
                  <w:listItem w:displayText="Representative For Children And Youth" w:value="Representative For Children And Youth"/>
                </w:dropDownList>
              </w:sdtPr>
              <w:sdtEndPr/>
              <w:sdtContent>
                <w:r w:rsidR="00C9605E" w:rsidRPr="00C607C6">
                  <w:rPr>
                    <w:rFonts w:ascii="Arial" w:hAnsi="Arial" w:cs="Arial"/>
                    <w:sz w:val="20"/>
                    <w:lang w:val="en-CA"/>
                  </w:rPr>
                  <w:t>Health</w:t>
                </w:r>
              </w:sdtContent>
            </w:sdt>
          </w:p>
        </w:tc>
        <w:tc>
          <w:tcPr>
            <w:tcW w:w="283" w:type="dxa"/>
          </w:tcPr>
          <w:p w:rsidR="003D234A" w:rsidRPr="00C607C6" w:rsidRDefault="003D234A" w:rsidP="000C7248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954" w:type="dxa"/>
          </w:tcPr>
          <w:p w:rsidR="003D234A" w:rsidRPr="00C607C6" w:rsidRDefault="001F5D83" w:rsidP="000C7248">
            <w:pPr>
              <w:rPr>
                <w:rFonts w:ascii="Arial" w:hAnsi="Arial" w:cs="Arial"/>
                <w:sz w:val="20"/>
                <w:lang w:val="en-CA"/>
              </w:rPr>
            </w:pPr>
            <w:r w:rsidRPr="00C607C6">
              <w:rPr>
                <w:rFonts w:ascii="Arial" w:hAnsi="Arial" w:cs="Arial"/>
                <w:b/>
                <w:sz w:val="20"/>
                <w:lang w:val="en-CA"/>
              </w:rPr>
              <w:t>Northern Allowance:</w:t>
            </w:r>
            <w:r w:rsidRPr="00C607C6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2924E3" w:rsidRPr="00C607C6">
              <w:rPr>
                <w:rFonts w:ascii="Arial" w:hAnsi="Arial" w:cs="Arial"/>
                <w:sz w:val="20"/>
                <w:lang w:val="en-CA"/>
              </w:rPr>
              <w:t>$</w:t>
            </w:r>
            <w:r w:rsidR="006B1E1B" w:rsidRPr="00C607C6">
              <w:rPr>
                <w:rFonts w:ascii="Arial" w:hAnsi="Arial" w:cs="Arial"/>
                <w:sz w:val="20"/>
                <w:lang w:val="en-CA"/>
              </w:rPr>
              <w:t>15,</w:t>
            </w:r>
            <w:r w:rsidR="00673201" w:rsidRPr="00C607C6">
              <w:rPr>
                <w:rFonts w:ascii="Arial" w:hAnsi="Arial" w:cs="Arial"/>
                <w:sz w:val="20"/>
                <w:lang w:val="en-CA"/>
              </w:rPr>
              <w:t>016</w:t>
            </w:r>
            <w:r w:rsidR="003F35BA" w:rsidRPr="00C607C6">
              <w:rPr>
                <w:rFonts w:ascii="Arial" w:hAnsi="Arial" w:cs="Arial"/>
                <w:sz w:val="20"/>
                <w:lang w:val="en-CA"/>
              </w:rPr>
              <w:t xml:space="preserve"> per annum</w:t>
            </w:r>
          </w:p>
        </w:tc>
        <w:tc>
          <w:tcPr>
            <w:tcW w:w="2394" w:type="dxa"/>
          </w:tcPr>
          <w:p w:rsidR="003D234A" w:rsidRPr="000C7248" w:rsidRDefault="003D234A" w:rsidP="000C7248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1F5D83" w:rsidRPr="000C7248" w:rsidTr="006E5787">
        <w:tc>
          <w:tcPr>
            <w:tcW w:w="4287" w:type="dxa"/>
          </w:tcPr>
          <w:p w:rsidR="001F5D83" w:rsidRPr="00C607C6" w:rsidRDefault="001F5D83" w:rsidP="000C7248">
            <w:pPr>
              <w:rPr>
                <w:rFonts w:ascii="Arial" w:hAnsi="Arial" w:cs="Arial"/>
                <w:sz w:val="20"/>
                <w:lang w:val="en-CA"/>
              </w:rPr>
            </w:pPr>
            <w:r w:rsidRPr="00C607C6">
              <w:rPr>
                <w:rFonts w:ascii="Arial" w:hAnsi="Arial" w:cs="Arial"/>
                <w:b/>
                <w:sz w:val="20"/>
                <w:lang w:val="en-CA"/>
              </w:rPr>
              <w:t>Community:</w:t>
            </w:r>
            <w:r w:rsidR="00760BCB" w:rsidRPr="00C607C6">
              <w:rPr>
                <w:rFonts w:ascii="Arial" w:hAnsi="Arial" w:cs="Arial"/>
                <w:sz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CA"/>
                </w:rPr>
                <w:alias w:val="Community "/>
                <w:tag w:val="Community"/>
                <w:id w:val="1720321974"/>
                <w:placeholder>
                  <w:docPart w:val="88183F63923E43A789C54A2054465A6A"/>
                </w:placeholder>
                <w:dropDownList>
                  <w:listItem w:value="Choose an item."/>
                  <w:listItem w:displayText="Arctic Bay " w:value="Arctic Bay "/>
                  <w:listItem w:displayText="Arviat" w:value="Arviat"/>
                  <w:listItem w:displayText="Baker Lake " w:value="Baker Lake "/>
                  <w:listItem w:displayText="Cambridge Bay " w:value="Cambridge Bay "/>
                  <w:listItem w:displayText="Cape Dorset " w:value="Cape Dorset "/>
                  <w:listItem w:displayText="Chesterfield Inlet " w:value="Chesterfield Inlet "/>
                  <w:listItem w:displayText="Clyde River" w:value="Clyde River"/>
                  <w:listItem w:displayText="Coral Harbour" w:value="Coral Harbour"/>
                  <w:listItem w:displayText="Gjoa Haven " w:value="Gjoa Haven "/>
                  <w:listItem w:displayText="Grise Fiord" w:value="Grise Fiord"/>
                  <w:listItem w:displayText="Hall Beach " w:value="Hall Beach "/>
                  <w:listItem w:displayText="Igloolik " w:value="Igloolik "/>
                  <w:listItem w:displayText="Iqaluit " w:value="Iqaluit "/>
                  <w:listItem w:displayText="Kimmirut" w:value="Kimmirut"/>
                  <w:listItem w:displayText="Kugaajuq" w:value="Kugaajuq"/>
                  <w:listItem w:displayText="Kugluktuk" w:value="Kugluktuk"/>
                  <w:listItem w:displayText="Pangnirtung" w:value="Pangnirtung"/>
                  <w:listItem w:displayText="Pond Inlet " w:value="Pond Inlet "/>
                  <w:listItem w:displayText="Qikiqtarjuaq" w:value="Qikiqtarjuaq"/>
                  <w:listItem w:displayText="Rankin Inlet" w:value="Rankin Inlet"/>
                  <w:listItem w:displayText="Repulse Bay " w:value="Repulse Bay "/>
                  <w:listItem w:displayText="Resolute Bay " w:value="Resolute Bay "/>
                  <w:listItem w:displayText="Sanikiluaq " w:value="Sanikiluaq "/>
                  <w:listItem w:displayText="Taloyoak " w:value="Taloyoak "/>
                  <w:listItem w:displayText="Whale Cove " w:value="Whale Cove "/>
                </w:dropDownList>
              </w:sdtPr>
              <w:sdtEndPr/>
              <w:sdtContent>
                <w:r w:rsidR="00C9605E" w:rsidRPr="00C607C6">
                  <w:rPr>
                    <w:rFonts w:ascii="Arial" w:hAnsi="Arial" w:cs="Arial"/>
                    <w:sz w:val="20"/>
                    <w:lang w:val="en-CA"/>
                  </w:rPr>
                  <w:t xml:space="preserve">Iqaluit </w:t>
                </w:r>
              </w:sdtContent>
            </w:sdt>
          </w:p>
        </w:tc>
        <w:tc>
          <w:tcPr>
            <w:tcW w:w="283" w:type="dxa"/>
          </w:tcPr>
          <w:p w:rsidR="001F5D83" w:rsidRPr="00C607C6" w:rsidRDefault="001F5D83" w:rsidP="000C7248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348" w:type="dxa"/>
            <w:gridSpan w:val="2"/>
          </w:tcPr>
          <w:p w:rsidR="001F5D83" w:rsidRPr="00C607C6" w:rsidRDefault="001F5D83" w:rsidP="000C7248">
            <w:pPr>
              <w:rPr>
                <w:rFonts w:ascii="Arial" w:hAnsi="Arial" w:cs="Arial"/>
                <w:sz w:val="20"/>
                <w:lang w:val="en-CA"/>
              </w:rPr>
            </w:pPr>
            <w:r w:rsidRPr="00C607C6">
              <w:rPr>
                <w:rFonts w:ascii="Arial" w:hAnsi="Arial" w:cs="Arial"/>
                <w:b/>
                <w:sz w:val="20"/>
                <w:lang w:val="en-CA"/>
              </w:rPr>
              <w:t>Union Status</w:t>
            </w:r>
            <w:r w:rsidR="00C644F2" w:rsidRPr="00C607C6">
              <w:rPr>
                <w:rFonts w:ascii="Arial" w:hAnsi="Arial" w:cs="Arial"/>
                <w:b/>
                <w:sz w:val="20"/>
                <w:lang w:val="en-CA"/>
              </w:rPr>
              <w:t>:</w:t>
            </w:r>
            <w:r w:rsidR="00C644F2" w:rsidRPr="00C607C6">
              <w:rPr>
                <w:rFonts w:ascii="Arial" w:hAnsi="Arial" w:cs="Arial"/>
                <w:sz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CA"/>
                </w:rPr>
                <w:alias w:val="Union Status"/>
                <w:tag w:val="Union Status"/>
                <w:id w:val="456377717"/>
                <w:placeholder>
                  <w:docPart w:val="D07FBDFF2C304A03A4E853D1BDDF306E"/>
                </w:placeholder>
                <w:dropDownList>
                  <w:listItem w:value="Choose an item."/>
                  <w:listItem w:displayText="Nunavut Employees Union" w:value="Nunavut Employees Union"/>
                  <w:listItem w:displayText="Nunavut Teacher's Association" w:value="Nunavut Teacher's Association"/>
                  <w:listItem w:displayText="Excluded" w:value="Excluded"/>
                  <w:listItem w:displayText="Senior Management- Excluded" w:value="Senior Management- Excluded"/>
                </w:dropDownList>
              </w:sdtPr>
              <w:sdtEndPr/>
              <w:sdtContent>
                <w:r w:rsidR="00673201" w:rsidRPr="00C607C6">
                  <w:rPr>
                    <w:rFonts w:ascii="Arial" w:hAnsi="Arial" w:cs="Arial"/>
                    <w:sz w:val="20"/>
                    <w:lang w:val="en-CA"/>
                  </w:rPr>
                  <w:t>Nunavut Employees Union</w:t>
                </w:r>
              </w:sdtContent>
            </w:sdt>
          </w:p>
        </w:tc>
      </w:tr>
      <w:tr w:rsidR="001F5D83" w:rsidRPr="000C7248" w:rsidTr="006E5787">
        <w:tc>
          <w:tcPr>
            <w:tcW w:w="4287" w:type="dxa"/>
          </w:tcPr>
          <w:p w:rsidR="001F5D83" w:rsidRPr="00C607C6" w:rsidRDefault="001F5D83" w:rsidP="000C7248">
            <w:pPr>
              <w:rPr>
                <w:rFonts w:ascii="Arial" w:hAnsi="Arial" w:cs="Arial"/>
                <w:sz w:val="20"/>
                <w:lang w:val="en-CA"/>
              </w:rPr>
            </w:pPr>
            <w:r w:rsidRPr="00C607C6">
              <w:rPr>
                <w:rFonts w:ascii="Arial" w:hAnsi="Arial" w:cs="Arial"/>
                <w:b/>
                <w:sz w:val="20"/>
                <w:lang w:val="en-CA"/>
              </w:rPr>
              <w:t>Reference Number:</w:t>
            </w:r>
            <w:r w:rsidR="00C9605E" w:rsidRPr="00C607C6">
              <w:rPr>
                <w:rFonts w:ascii="Arial" w:hAnsi="Arial" w:cs="Arial"/>
                <w:sz w:val="20"/>
                <w:lang w:val="en-CA"/>
              </w:rPr>
              <w:t xml:space="preserve"> 10-01-235-18</w:t>
            </w:r>
            <w:r w:rsidR="00DB1F1E" w:rsidRPr="00C607C6">
              <w:rPr>
                <w:rFonts w:ascii="Arial" w:hAnsi="Arial" w:cs="Arial"/>
                <w:sz w:val="20"/>
                <w:lang w:val="en-CA"/>
              </w:rPr>
              <w:t>5</w:t>
            </w:r>
            <w:r w:rsidR="00C9605E" w:rsidRPr="00C607C6">
              <w:rPr>
                <w:rFonts w:ascii="Arial" w:hAnsi="Arial" w:cs="Arial"/>
                <w:sz w:val="20"/>
                <w:lang w:val="en-CA"/>
              </w:rPr>
              <w:t>SK</w:t>
            </w:r>
          </w:p>
        </w:tc>
        <w:tc>
          <w:tcPr>
            <w:tcW w:w="283" w:type="dxa"/>
          </w:tcPr>
          <w:p w:rsidR="001F5D83" w:rsidRPr="00C607C6" w:rsidRDefault="001F5D83" w:rsidP="000C7248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348" w:type="dxa"/>
            <w:gridSpan w:val="2"/>
          </w:tcPr>
          <w:p w:rsidR="001F5D83" w:rsidRPr="00C607C6" w:rsidRDefault="001F5D83" w:rsidP="000C7248">
            <w:pPr>
              <w:rPr>
                <w:rFonts w:ascii="Arial" w:hAnsi="Arial" w:cs="Arial"/>
                <w:sz w:val="20"/>
                <w:lang w:val="en-CA"/>
              </w:rPr>
            </w:pPr>
            <w:r w:rsidRPr="00C607C6">
              <w:rPr>
                <w:rFonts w:ascii="Arial" w:hAnsi="Arial" w:cs="Arial"/>
                <w:b/>
                <w:sz w:val="20"/>
                <w:lang w:val="en-CA"/>
              </w:rPr>
              <w:t>Housing</w:t>
            </w:r>
            <w:r w:rsidR="00C644F2" w:rsidRPr="00C607C6">
              <w:rPr>
                <w:rFonts w:ascii="Arial" w:hAnsi="Arial" w:cs="Arial"/>
                <w:b/>
                <w:sz w:val="20"/>
                <w:lang w:val="en-CA"/>
              </w:rPr>
              <w:t>:</w:t>
            </w:r>
            <w:r w:rsidR="00C644F2" w:rsidRPr="00C607C6">
              <w:rPr>
                <w:rFonts w:ascii="Arial" w:hAnsi="Arial" w:cs="Arial"/>
                <w:sz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CA"/>
                </w:rPr>
                <w:alias w:val="Housing Status"/>
                <w:tag w:val="Housing Status"/>
                <w:id w:val="-87702393"/>
                <w:placeholder>
                  <w:docPart w:val="9A37AA1AF51E4A0DA38EA264FB4269B9"/>
                </w:placeholder>
                <w:dropDownList>
                  <w:listItem w:value="Choose an item."/>
                  <w:listItem w:displayText="Subsidized Staff Housing is not Available" w:value="Subsidized Staff Housing is not Available"/>
                  <w:listItem w:displayText="Subsidized Staff Housing is Available" w:value="Subsidized Staff Housing is Available"/>
                  <w:listItem w:displayText="Shared Subsidized Staff Housing is Available" w:value="Shared Subsidized Staff Housing is Available"/>
                </w:dropDownList>
              </w:sdtPr>
              <w:sdtEndPr/>
              <w:sdtContent>
                <w:r w:rsidR="004B614C" w:rsidRPr="00C607C6">
                  <w:rPr>
                    <w:rFonts w:ascii="Arial" w:hAnsi="Arial" w:cs="Arial"/>
                    <w:sz w:val="20"/>
                    <w:lang w:val="en-CA"/>
                  </w:rPr>
                  <w:t>Shared Subsidized Staff Housing is Available</w:t>
                </w:r>
              </w:sdtContent>
            </w:sdt>
          </w:p>
        </w:tc>
      </w:tr>
      <w:tr w:rsidR="003D234A" w:rsidRPr="000C7248" w:rsidTr="002F21AB">
        <w:trPr>
          <w:trHeight w:val="547"/>
        </w:trPr>
        <w:tc>
          <w:tcPr>
            <w:tcW w:w="4287" w:type="dxa"/>
          </w:tcPr>
          <w:p w:rsidR="00EE1B51" w:rsidRPr="00C607C6" w:rsidRDefault="003D234A" w:rsidP="000C7248">
            <w:pPr>
              <w:rPr>
                <w:rFonts w:ascii="Arial" w:hAnsi="Arial" w:cs="Arial"/>
                <w:sz w:val="20"/>
                <w:lang w:val="en-CA"/>
              </w:rPr>
            </w:pPr>
            <w:r w:rsidRPr="00C607C6">
              <w:rPr>
                <w:rFonts w:ascii="Arial" w:hAnsi="Arial" w:cs="Arial"/>
                <w:b/>
                <w:sz w:val="20"/>
                <w:lang w:val="en-CA"/>
              </w:rPr>
              <w:t>Type of Employment:</w:t>
            </w:r>
            <w:r w:rsidR="00C644F2" w:rsidRPr="00C607C6">
              <w:rPr>
                <w:rFonts w:ascii="Arial" w:hAnsi="Arial" w:cs="Arial"/>
                <w:sz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CA"/>
                </w:rPr>
                <w:alias w:val="Type of Employment"/>
                <w:tag w:val="Type of Employment"/>
                <w:id w:val="1164357079"/>
                <w:placeholder>
                  <w:docPart w:val="D07FBDFF2C304A03A4E853D1BDDF306E"/>
                </w:placeholder>
                <w:dropDownList>
                  <w:listItem w:value="Choose an item."/>
                  <w:listItem w:displayText="Indeterminate" w:value="Indeterminate"/>
                  <w:listItem w:displayText="Casual" w:value="Casual"/>
                  <w:listItem w:displayText="Interdepartmental Transfer Assignment" w:value="Interdepartmental Transfer Assignment"/>
                  <w:listItem w:displayText="Internal Transfer Assignment" w:value="Internal Transfer Assignment"/>
                  <w:listItem w:displayText="Term" w:value="Term"/>
                  <w:listItem w:displayText="Indeterminate (If there is no successful Nunavut Inuit this position will be offered as a 3 year term.)" w:value="Indeterminate (If there is no successful Nunavut Inuit this position will be offered as a 3 year term.)"/>
                </w:dropDownList>
              </w:sdtPr>
              <w:sdtEndPr/>
              <w:sdtContent>
                <w:r w:rsidR="00C9605E" w:rsidRPr="00C607C6">
                  <w:rPr>
                    <w:rFonts w:ascii="Arial" w:hAnsi="Arial" w:cs="Arial"/>
                    <w:sz w:val="20"/>
                    <w:lang w:val="en-CA"/>
                  </w:rPr>
                  <w:t>Indeterminate</w:t>
                </w:r>
              </w:sdtContent>
            </w:sdt>
          </w:p>
        </w:tc>
        <w:tc>
          <w:tcPr>
            <w:tcW w:w="283" w:type="dxa"/>
          </w:tcPr>
          <w:p w:rsidR="00C722C8" w:rsidRPr="00C607C6" w:rsidRDefault="00C722C8" w:rsidP="000C7248">
            <w:pPr>
              <w:rPr>
                <w:rFonts w:ascii="Arial" w:hAnsi="Arial" w:cs="Arial"/>
                <w:sz w:val="20"/>
                <w:lang w:val="en-CA"/>
              </w:rPr>
            </w:pPr>
          </w:p>
          <w:p w:rsidR="00EE1B51" w:rsidRPr="00C607C6" w:rsidRDefault="00EE1B51" w:rsidP="000C7248">
            <w:pPr>
              <w:ind w:left="-4077"/>
              <w:rPr>
                <w:rFonts w:ascii="Arial" w:hAnsi="Arial" w:cs="Arial"/>
                <w:sz w:val="20"/>
                <w:lang w:val="en-CA"/>
              </w:rPr>
            </w:pPr>
          </w:p>
          <w:p w:rsidR="00EE1B51" w:rsidRPr="00C607C6" w:rsidRDefault="00EE1B51" w:rsidP="000C7248">
            <w:pPr>
              <w:ind w:left="-4077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954" w:type="dxa"/>
          </w:tcPr>
          <w:p w:rsidR="003D234A" w:rsidRPr="00C607C6" w:rsidRDefault="003D234A" w:rsidP="000C7248">
            <w:pPr>
              <w:rPr>
                <w:rFonts w:ascii="Arial" w:hAnsi="Arial" w:cs="Arial"/>
                <w:sz w:val="20"/>
                <w:lang w:val="en-CA"/>
              </w:rPr>
            </w:pPr>
            <w:r w:rsidRPr="00C607C6">
              <w:rPr>
                <w:rFonts w:ascii="Arial" w:hAnsi="Arial" w:cs="Arial"/>
                <w:b/>
                <w:sz w:val="20"/>
                <w:lang w:val="en-CA"/>
              </w:rPr>
              <w:t>Closing date:</w:t>
            </w:r>
            <w:r w:rsidR="00772DCA" w:rsidRPr="00C607C6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DB1F1E" w:rsidRPr="00C607C6">
              <w:rPr>
                <w:rFonts w:ascii="Arial" w:hAnsi="Arial" w:cs="Arial"/>
                <w:sz w:val="20"/>
                <w:lang w:val="en-CA"/>
              </w:rPr>
              <w:t xml:space="preserve">March </w:t>
            </w:r>
            <w:r w:rsidR="00D325BB">
              <w:rPr>
                <w:rFonts w:ascii="Arial" w:hAnsi="Arial" w:cs="Arial"/>
                <w:sz w:val="20"/>
                <w:lang w:val="en-CA"/>
              </w:rPr>
              <w:t>27</w:t>
            </w:r>
            <w:bookmarkStart w:id="0" w:name="_GoBack"/>
            <w:bookmarkEnd w:id="0"/>
            <w:r w:rsidR="00673201" w:rsidRPr="00C607C6">
              <w:rPr>
                <w:rFonts w:ascii="Arial" w:hAnsi="Arial" w:cs="Arial"/>
                <w:sz w:val="20"/>
                <w:lang w:val="en-CA"/>
              </w:rPr>
              <w:t>, 2020</w:t>
            </w:r>
            <w:r w:rsidR="00772DCA" w:rsidRPr="00C607C6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C644F2" w:rsidRPr="00C607C6">
              <w:rPr>
                <w:rFonts w:ascii="Arial" w:hAnsi="Arial" w:cs="Arial"/>
                <w:sz w:val="20"/>
                <w:lang w:val="en-CA"/>
              </w:rPr>
              <w:t xml:space="preserve">@ </w:t>
            </w:r>
            <w:sdt>
              <w:sdtPr>
                <w:rPr>
                  <w:rFonts w:ascii="Arial" w:hAnsi="Arial" w:cs="Arial"/>
                  <w:sz w:val="20"/>
                  <w:lang w:val="en-CA"/>
                </w:rPr>
                <w:alias w:val="Time"/>
                <w:tag w:val="Time"/>
                <w:id w:val="1184867958"/>
                <w:placeholder>
                  <w:docPart w:val="D07FBDFF2C304A03A4E853D1BDDF306E"/>
                </w:placeholder>
                <w:dropDownList>
                  <w:listItem w:value="Choose an item."/>
                  <w:listItem w:displayText="12:00AM EST" w:value="12:00AM EST"/>
                  <w:listItem w:displayText="12:00AM CST" w:value="12:00AM CST"/>
                  <w:listItem w:displayText="12:00AM MST" w:value="12:00AM MST"/>
                </w:dropDownList>
              </w:sdtPr>
              <w:sdtEndPr/>
              <w:sdtContent>
                <w:r w:rsidR="00673201" w:rsidRPr="00C607C6">
                  <w:rPr>
                    <w:rFonts w:ascii="Arial" w:hAnsi="Arial" w:cs="Arial"/>
                    <w:sz w:val="20"/>
                    <w:lang w:val="en-CA"/>
                  </w:rPr>
                  <w:t>12:00AM EST</w:t>
                </w:r>
              </w:sdtContent>
            </w:sdt>
          </w:p>
        </w:tc>
        <w:tc>
          <w:tcPr>
            <w:tcW w:w="2394" w:type="dxa"/>
          </w:tcPr>
          <w:p w:rsidR="003D234A" w:rsidRPr="000C7248" w:rsidRDefault="003D234A" w:rsidP="000C7248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sdt>
      <w:sdtPr>
        <w:rPr>
          <w:rFonts w:ascii="Arial" w:hAnsi="Arial" w:cs="Arial"/>
          <w:b/>
          <w:sz w:val="20"/>
        </w:rPr>
        <w:alias w:val="Select if CRC/VSC required"/>
        <w:tag w:val="Select if CRC/VSC required"/>
        <w:id w:val="-100885111"/>
        <w:placeholder>
          <w:docPart w:val="71012CA19A924460A5CACD957D79B8F8"/>
        </w:placeholder>
        <w:dropDownList>
          <w:listItem w:value="Choose an item."/>
          <w:listItem w:displayText="This is a Position of Trust and a satisfactory Criminal Record Check is required." w:value="This is a Position of Trust and a satisfactory Criminal Record Check is required."/>
          <w:listItem w:displayText="This is a Highly Sensitive Position and a satisfactory Criminal Record Check, along with a clear Vulnerable Sector Check is required." w:value="This is a Highly Sensitive Position and a satisfactory Criminal Record Check, along with a clear Vulnerable Sector Check is required."/>
        </w:dropDownList>
      </w:sdtPr>
      <w:sdtEndPr/>
      <w:sdtContent>
        <w:p w:rsidR="00EE1B51" w:rsidRPr="000C7248" w:rsidRDefault="00673201" w:rsidP="000C7248">
          <w:pPr>
            <w:ind w:left="-426" w:right="-421"/>
            <w:rPr>
              <w:rFonts w:ascii="Arial" w:hAnsi="Arial" w:cs="Arial"/>
              <w:b/>
              <w:sz w:val="20"/>
            </w:rPr>
          </w:pPr>
          <w:r w:rsidRPr="000C7248">
            <w:rPr>
              <w:rFonts w:ascii="Arial" w:hAnsi="Arial" w:cs="Arial"/>
              <w:b/>
              <w:sz w:val="20"/>
            </w:rPr>
            <w:t>This is a Highly Sensitive Position and a satisfactory Criminal Record Check, along with a clear Vulnerable Sector Check is required.</w:t>
          </w:r>
        </w:p>
      </w:sdtContent>
    </w:sdt>
    <w:p w:rsidR="009825FC" w:rsidRPr="00F229D3" w:rsidRDefault="009825FC" w:rsidP="000C7248">
      <w:pPr>
        <w:ind w:left="-426" w:right="-421"/>
        <w:rPr>
          <w:rFonts w:ascii="Arial" w:hAnsi="Arial" w:cs="Arial"/>
          <w:color w:val="FF0000"/>
          <w:sz w:val="16"/>
          <w:szCs w:val="16"/>
        </w:rPr>
      </w:pPr>
    </w:p>
    <w:p w:rsidR="00DB1F1E" w:rsidRPr="000C7248" w:rsidRDefault="00E83724" w:rsidP="000C7248">
      <w:pPr>
        <w:ind w:left="-426" w:right="-421"/>
        <w:rPr>
          <w:rFonts w:ascii="Arial" w:hAnsi="Arial" w:cs="Arial"/>
          <w:sz w:val="20"/>
        </w:rPr>
      </w:pPr>
      <w:r w:rsidRPr="000C7248">
        <w:rPr>
          <w:rFonts w:ascii="Arial" w:hAnsi="Arial" w:cs="Arial"/>
          <w:sz w:val="20"/>
        </w:rPr>
        <w:t>This employment opportunity is open to all applicants.</w:t>
      </w:r>
    </w:p>
    <w:p w:rsidR="00DB1F1E" w:rsidRPr="00F229D3" w:rsidRDefault="00DB1F1E" w:rsidP="000C7248">
      <w:pPr>
        <w:ind w:left="-426" w:right="-421"/>
        <w:rPr>
          <w:rFonts w:ascii="Arial" w:hAnsi="Arial" w:cs="Arial"/>
          <w:sz w:val="16"/>
          <w:szCs w:val="16"/>
        </w:rPr>
      </w:pPr>
    </w:p>
    <w:p w:rsidR="00F43438" w:rsidRPr="000C7248" w:rsidRDefault="00DB1F1E" w:rsidP="00F229D3">
      <w:pPr>
        <w:ind w:left="-426" w:right="-421"/>
        <w:jc w:val="both"/>
        <w:rPr>
          <w:rFonts w:ascii="Arial" w:hAnsi="Arial" w:cs="Arial"/>
          <w:sz w:val="20"/>
        </w:rPr>
      </w:pPr>
      <w:r w:rsidRPr="000C7248">
        <w:rPr>
          <w:rFonts w:ascii="Arial" w:hAnsi="Arial" w:cs="Arial"/>
          <w:sz w:val="20"/>
        </w:rPr>
        <w:t>The Registered Nurse, Inpatient Care, is responsible for the safe and competent provision of nursing services, in collaboration with other team members and support groups involved in providing care.</w:t>
      </w:r>
      <w:r w:rsidR="000C7248" w:rsidRPr="000C7248">
        <w:rPr>
          <w:rFonts w:ascii="Arial" w:hAnsi="Arial" w:cs="Arial"/>
          <w:sz w:val="20"/>
        </w:rPr>
        <w:t xml:space="preserve">  </w:t>
      </w:r>
      <w:r w:rsidRPr="000C7248">
        <w:rPr>
          <w:rFonts w:ascii="Arial" w:hAnsi="Arial" w:cs="Arial"/>
          <w:sz w:val="20"/>
        </w:rPr>
        <w:t>The incumbent</w:t>
      </w:r>
      <w:r w:rsidR="00F376FA" w:rsidRPr="000C7248">
        <w:rPr>
          <w:rFonts w:ascii="Arial" w:hAnsi="Arial" w:cs="Arial"/>
          <w:sz w:val="20"/>
        </w:rPr>
        <w:t xml:space="preserve"> </w:t>
      </w:r>
      <w:r w:rsidRPr="000C7248">
        <w:rPr>
          <w:rFonts w:ascii="Arial" w:hAnsi="Arial" w:cs="Arial"/>
          <w:sz w:val="20"/>
        </w:rPr>
        <w:t>will work 12 hour rotating shifts</w:t>
      </w:r>
      <w:r w:rsidR="00F376FA" w:rsidRPr="000C7248">
        <w:rPr>
          <w:rFonts w:ascii="Arial" w:hAnsi="Arial" w:cs="Arial"/>
          <w:sz w:val="20"/>
        </w:rPr>
        <w:t>, maybe longer due to patient/staff needs and extreme weather conditions.</w:t>
      </w:r>
      <w:r w:rsidRPr="000C7248">
        <w:rPr>
          <w:rFonts w:ascii="Arial" w:hAnsi="Arial" w:cs="Arial"/>
          <w:sz w:val="20"/>
        </w:rPr>
        <w:t xml:space="preserve"> Under the direction of the Nurse Manager of Inpatient Care, the incumbent is expected to provide care through a holistic and culturally sensitive approach.</w:t>
      </w:r>
    </w:p>
    <w:p w:rsidR="00DB1F1E" w:rsidRPr="00F229D3" w:rsidRDefault="00DB1F1E" w:rsidP="00F229D3">
      <w:pPr>
        <w:ind w:left="-426" w:right="-421"/>
        <w:jc w:val="both"/>
        <w:rPr>
          <w:rFonts w:ascii="Arial" w:hAnsi="Arial" w:cs="Arial"/>
          <w:sz w:val="16"/>
          <w:szCs w:val="16"/>
        </w:rPr>
      </w:pPr>
    </w:p>
    <w:p w:rsidR="00DF68D0" w:rsidRPr="000C7248" w:rsidRDefault="00DB1F1E" w:rsidP="00F229D3">
      <w:pPr>
        <w:ind w:left="-426" w:right="-421"/>
        <w:jc w:val="both"/>
        <w:rPr>
          <w:rFonts w:ascii="Arial" w:hAnsi="Arial" w:cs="Arial"/>
          <w:color w:val="000000"/>
          <w:sz w:val="20"/>
          <w:lang w:val="en"/>
        </w:rPr>
      </w:pPr>
      <w:r w:rsidRPr="000C7248">
        <w:rPr>
          <w:rFonts w:ascii="Arial" w:hAnsi="Arial" w:cs="Arial"/>
          <w:color w:val="000000"/>
          <w:sz w:val="20"/>
          <w:lang w:val="en"/>
        </w:rPr>
        <w:t xml:space="preserve">To be successful in this position the incumbent </w:t>
      </w:r>
      <w:r w:rsidR="00F376FA" w:rsidRPr="000C7248">
        <w:rPr>
          <w:rFonts w:ascii="Arial" w:hAnsi="Arial" w:cs="Arial"/>
          <w:color w:val="000000"/>
          <w:sz w:val="20"/>
          <w:lang w:val="en"/>
        </w:rPr>
        <w:t xml:space="preserve">is expected to </w:t>
      </w:r>
      <w:r w:rsidRPr="000C7248">
        <w:rPr>
          <w:rFonts w:ascii="Arial" w:hAnsi="Arial" w:cs="Arial"/>
          <w:color w:val="000000"/>
          <w:sz w:val="20"/>
          <w:lang w:val="en"/>
        </w:rPr>
        <w:t>have a working knowledge of the following areas</w:t>
      </w:r>
      <w:r w:rsidR="00F376FA" w:rsidRPr="000C7248">
        <w:rPr>
          <w:rFonts w:ascii="Arial" w:hAnsi="Arial" w:cs="Arial"/>
          <w:color w:val="000000"/>
          <w:sz w:val="20"/>
          <w:lang w:val="en"/>
        </w:rPr>
        <w:t>:</w:t>
      </w:r>
      <w:r w:rsidRPr="000C7248">
        <w:rPr>
          <w:rFonts w:ascii="Arial" w:hAnsi="Arial" w:cs="Arial"/>
          <w:color w:val="000000"/>
          <w:sz w:val="20"/>
          <w:lang w:val="en"/>
        </w:rPr>
        <w:t xml:space="preserve"> Emergency</w:t>
      </w:r>
      <w:r w:rsidR="00F376FA" w:rsidRPr="000C7248">
        <w:rPr>
          <w:rFonts w:ascii="Arial" w:hAnsi="Arial" w:cs="Arial"/>
          <w:color w:val="000000"/>
          <w:sz w:val="20"/>
          <w:lang w:val="en"/>
        </w:rPr>
        <w:t>;</w:t>
      </w:r>
      <w:r w:rsidRPr="000C7248">
        <w:rPr>
          <w:rFonts w:ascii="Arial" w:hAnsi="Arial" w:cs="Arial"/>
          <w:color w:val="000000"/>
          <w:sz w:val="20"/>
          <w:lang w:val="en"/>
        </w:rPr>
        <w:t xml:space="preserve"> Maternal and Newborn</w:t>
      </w:r>
      <w:r w:rsidR="00F376FA" w:rsidRPr="000C7248">
        <w:rPr>
          <w:rFonts w:ascii="Arial" w:hAnsi="Arial" w:cs="Arial"/>
          <w:color w:val="000000"/>
          <w:sz w:val="20"/>
          <w:lang w:val="en"/>
        </w:rPr>
        <w:t>;</w:t>
      </w:r>
      <w:r w:rsidRPr="000C7248">
        <w:rPr>
          <w:rFonts w:ascii="Arial" w:hAnsi="Arial" w:cs="Arial"/>
          <w:color w:val="000000"/>
          <w:sz w:val="20"/>
          <w:lang w:val="en"/>
        </w:rPr>
        <w:t xml:space="preserve"> Pediatric, </w:t>
      </w:r>
      <w:r w:rsidR="00F376FA" w:rsidRPr="000C7248">
        <w:rPr>
          <w:rFonts w:ascii="Arial" w:hAnsi="Arial" w:cs="Arial"/>
          <w:color w:val="000000"/>
          <w:sz w:val="20"/>
          <w:lang w:val="en"/>
        </w:rPr>
        <w:t xml:space="preserve">Paediatric; </w:t>
      </w:r>
      <w:r w:rsidRPr="000C7248">
        <w:rPr>
          <w:rFonts w:ascii="Arial" w:hAnsi="Arial" w:cs="Arial"/>
          <w:color w:val="000000"/>
          <w:sz w:val="20"/>
          <w:lang w:val="en"/>
        </w:rPr>
        <w:t>Psychiatry</w:t>
      </w:r>
      <w:r w:rsidR="00F376FA" w:rsidRPr="000C7248">
        <w:rPr>
          <w:rFonts w:ascii="Arial" w:hAnsi="Arial" w:cs="Arial"/>
          <w:color w:val="000000"/>
          <w:sz w:val="20"/>
          <w:lang w:val="en"/>
        </w:rPr>
        <w:t>;</w:t>
      </w:r>
      <w:r w:rsidRPr="000C7248">
        <w:rPr>
          <w:rFonts w:ascii="Arial" w:hAnsi="Arial" w:cs="Arial"/>
          <w:color w:val="000000"/>
          <w:sz w:val="20"/>
          <w:lang w:val="en"/>
        </w:rPr>
        <w:t xml:space="preserve"> Medicine</w:t>
      </w:r>
      <w:r w:rsidR="00F376FA" w:rsidRPr="000C7248">
        <w:rPr>
          <w:rFonts w:ascii="Arial" w:hAnsi="Arial" w:cs="Arial"/>
          <w:color w:val="000000"/>
          <w:sz w:val="20"/>
          <w:lang w:val="en"/>
        </w:rPr>
        <w:t xml:space="preserve">; </w:t>
      </w:r>
      <w:r w:rsidRPr="000C7248">
        <w:rPr>
          <w:rFonts w:ascii="Arial" w:hAnsi="Arial" w:cs="Arial"/>
          <w:color w:val="000000"/>
          <w:sz w:val="20"/>
          <w:lang w:val="en"/>
        </w:rPr>
        <w:t>Surgery</w:t>
      </w:r>
      <w:r w:rsidR="00F376FA" w:rsidRPr="000C7248">
        <w:rPr>
          <w:rFonts w:ascii="Arial" w:hAnsi="Arial" w:cs="Arial"/>
          <w:color w:val="000000"/>
          <w:sz w:val="20"/>
          <w:lang w:val="en"/>
        </w:rPr>
        <w:t>;</w:t>
      </w:r>
      <w:r w:rsidRPr="000C7248">
        <w:rPr>
          <w:rFonts w:ascii="Arial" w:hAnsi="Arial" w:cs="Arial"/>
          <w:color w:val="000000"/>
          <w:sz w:val="20"/>
          <w:lang w:val="en"/>
        </w:rPr>
        <w:t xml:space="preserve"> Gerontology</w:t>
      </w:r>
      <w:r w:rsidR="00F376FA" w:rsidRPr="000C7248">
        <w:rPr>
          <w:rFonts w:ascii="Arial" w:hAnsi="Arial" w:cs="Arial"/>
          <w:color w:val="000000"/>
          <w:sz w:val="20"/>
          <w:lang w:val="en"/>
        </w:rPr>
        <w:t>;</w:t>
      </w:r>
      <w:r w:rsidRPr="000C7248">
        <w:rPr>
          <w:rFonts w:ascii="Arial" w:hAnsi="Arial" w:cs="Arial"/>
          <w:color w:val="000000"/>
          <w:sz w:val="20"/>
          <w:lang w:val="en"/>
        </w:rPr>
        <w:t xml:space="preserve"> Palliative</w:t>
      </w:r>
      <w:r w:rsidR="00F376FA" w:rsidRPr="000C7248">
        <w:rPr>
          <w:rFonts w:ascii="Arial" w:hAnsi="Arial" w:cs="Arial"/>
          <w:color w:val="000000"/>
          <w:sz w:val="20"/>
          <w:lang w:val="en"/>
        </w:rPr>
        <w:t>; Infectious Disease Control and Employee health and wellness.</w:t>
      </w:r>
    </w:p>
    <w:p w:rsidR="00DB1F1E" w:rsidRPr="00F229D3" w:rsidRDefault="00DB1F1E" w:rsidP="00F229D3">
      <w:pPr>
        <w:ind w:left="-426" w:right="-421"/>
        <w:jc w:val="both"/>
        <w:rPr>
          <w:rFonts w:ascii="Arial" w:hAnsi="Arial" w:cs="Arial"/>
          <w:color w:val="000000"/>
          <w:sz w:val="16"/>
          <w:szCs w:val="16"/>
          <w:lang w:val="en"/>
        </w:rPr>
      </w:pPr>
    </w:p>
    <w:p w:rsidR="006E5787" w:rsidRPr="000C7248" w:rsidRDefault="00DB1F1E" w:rsidP="00F229D3">
      <w:pPr>
        <w:ind w:left="-426" w:right="-421"/>
        <w:jc w:val="both"/>
        <w:rPr>
          <w:rFonts w:ascii="Arial" w:hAnsi="Arial" w:cs="Arial"/>
          <w:color w:val="000000"/>
          <w:sz w:val="20"/>
          <w:lang w:val="en"/>
        </w:rPr>
      </w:pPr>
      <w:r w:rsidRPr="000C7248">
        <w:rPr>
          <w:rFonts w:ascii="Arial" w:hAnsi="Arial" w:cs="Arial"/>
          <w:color w:val="000000"/>
          <w:sz w:val="20"/>
          <w:lang w:val="en"/>
        </w:rPr>
        <w:t>The knowledge, skills and abilities required for this job are obtained through a Bachelor of Nursing</w:t>
      </w:r>
      <w:r w:rsidR="00C04ECE" w:rsidRPr="000C7248">
        <w:rPr>
          <w:rFonts w:ascii="Arial" w:hAnsi="Arial" w:cs="Arial"/>
          <w:color w:val="000000"/>
          <w:sz w:val="20"/>
          <w:lang w:val="en"/>
        </w:rPr>
        <w:t xml:space="preserve"> or Diploma in Nursin</w:t>
      </w:r>
      <w:r w:rsidR="00F376FA" w:rsidRPr="000C7248">
        <w:rPr>
          <w:rFonts w:ascii="Arial" w:hAnsi="Arial" w:cs="Arial"/>
          <w:color w:val="000000"/>
          <w:sz w:val="20"/>
          <w:lang w:val="en"/>
        </w:rPr>
        <w:t xml:space="preserve">g </w:t>
      </w:r>
      <w:r w:rsidRPr="000C7248">
        <w:rPr>
          <w:rFonts w:ascii="Arial" w:hAnsi="Arial" w:cs="Arial"/>
          <w:color w:val="000000"/>
          <w:sz w:val="20"/>
          <w:lang w:val="en"/>
        </w:rPr>
        <w:t>and a minimum of 1-year recent</w:t>
      </w:r>
      <w:r w:rsidR="00F452AC" w:rsidRPr="000C7248">
        <w:rPr>
          <w:rFonts w:ascii="Arial" w:hAnsi="Arial" w:cs="Arial"/>
          <w:color w:val="000000"/>
          <w:sz w:val="20"/>
          <w:lang w:val="en"/>
        </w:rPr>
        <w:t xml:space="preserve"> experience in</w:t>
      </w:r>
      <w:r w:rsidRPr="000C7248">
        <w:rPr>
          <w:rFonts w:ascii="Arial" w:hAnsi="Arial" w:cs="Arial"/>
          <w:color w:val="000000"/>
          <w:sz w:val="20"/>
          <w:lang w:val="en"/>
        </w:rPr>
        <w:t xml:space="preserve"> </w:t>
      </w:r>
      <w:r w:rsidR="00F376FA" w:rsidRPr="000C7248">
        <w:rPr>
          <w:rFonts w:ascii="Arial" w:hAnsi="Arial" w:cs="Arial"/>
          <w:color w:val="000000"/>
          <w:sz w:val="20"/>
          <w:lang w:val="en"/>
        </w:rPr>
        <w:t>acute</w:t>
      </w:r>
      <w:r w:rsidR="00F452AC" w:rsidRPr="000C7248">
        <w:rPr>
          <w:rFonts w:ascii="Arial" w:hAnsi="Arial" w:cs="Arial"/>
          <w:color w:val="000000"/>
          <w:sz w:val="20"/>
          <w:lang w:val="en"/>
        </w:rPr>
        <w:t xml:space="preserve"> care hospital setting</w:t>
      </w:r>
      <w:r w:rsidRPr="000C7248">
        <w:rPr>
          <w:rFonts w:ascii="Arial" w:hAnsi="Arial" w:cs="Arial"/>
          <w:color w:val="000000"/>
          <w:sz w:val="20"/>
          <w:lang w:val="en"/>
        </w:rPr>
        <w:t xml:space="preserve">. </w:t>
      </w:r>
      <w:r w:rsidR="006E5787" w:rsidRPr="000C7248">
        <w:rPr>
          <w:rFonts w:ascii="Arial" w:hAnsi="Arial" w:cs="Arial"/>
          <w:color w:val="000000"/>
          <w:sz w:val="20"/>
          <w:lang w:val="en"/>
        </w:rPr>
        <w:t xml:space="preserve">An acceptable combination of education and experience may be considered.  </w:t>
      </w:r>
    </w:p>
    <w:p w:rsidR="00CB061F" w:rsidRPr="000C7248" w:rsidRDefault="00DB1F1E" w:rsidP="00F229D3">
      <w:pPr>
        <w:ind w:left="-426" w:right="-421"/>
        <w:jc w:val="both"/>
        <w:rPr>
          <w:rFonts w:ascii="Arial" w:hAnsi="Arial" w:cs="Arial"/>
          <w:color w:val="000000"/>
          <w:sz w:val="20"/>
          <w:lang w:val="en"/>
        </w:rPr>
      </w:pPr>
      <w:r w:rsidRPr="000C7248">
        <w:rPr>
          <w:rFonts w:ascii="Arial" w:hAnsi="Arial" w:cs="Arial"/>
          <w:color w:val="000000"/>
          <w:sz w:val="20"/>
          <w:lang w:val="en"/>
        </w:rPr>
        <w:t>Candidates must be eligible to register with the Registered Nurses Association of the Northwest Territories and Nunavut.</w:t>
      </w:r>
    </w:p>
    <w:p w:rsidR="00DB1F1E" w:rsidRPr="00F229D3" w:rsidRDefault="00DB1F1E" w:rsidP="00F229D3">
      <w:pPr>
        <w:ind w:left="-426" w:right="-421"/>
        <w:jc w:val="both"/>
        <w:rPr>
          <w:rFonts w:ascii="Arial" w:hAnsi="Arial" w:cs="Arial"/>
          <w:color w:val="000000"/>
          <w:sz w:val="16"/>
          <w:szCs w:val="16"/>
          <w:lang w:val="en"/>
        </w:rPr>
      </w:pPr>
    </w:p>
    <w:p w:rsidR="00DB1F1E" w:rsidRPr="000C7248" w:rsidRDefault="00DB1F1E" w:rsidP="00F229D3">
      <w:pPr>
        <w:ind w:left="-426" w:right="-421"/>
        <w:jc w:val="both"/>
        <w:rPr>
          <w:rFonts w:ascii="Arial" w:hAnsi="Arial" w:cs="Arial"/>
          <w:sz w:val="20"/>
          <w:lang w:val="en"/>
        </w:rPr>
      </w:pPr>
      <w:r w:rsidRPr="000C7248">
        <w:rPr>
          <w:rFonts w:ascii="Arial" w:hAnsi="Arial" w:cs="Arial"/>
          <w:sz w:val="20"/>
          <w:lang w:val="en"/>
        </w:rPr>
        <w:t>Assets include; Ability to function in a cross-cultural setting</w:t>
      </w:r>
      <w:r w:rsidR="00F376FA" w:rsidRPr="000C7248">
        <w:rPr>
          <w:rFonts w:ascii="Arial" w:hAnsi="Arial" w:cs="Arial"/>
          <w:sz w:val="20"/>
          <w:lang w:val="en"/>
        </w:rPr>
        <w:t xml:space="preserve"> understanding that language translation either written or verbal </w:t>
      </w:r>
      <w:r w:rsidR="00671C01" w:rsidRPr="000C7248">
        <w:rPr>
          <w:rFonts w:ascii="Arial" w:hAnsi="Arial" w:cs="Arial"/>
          <w:sz w:val="20"/>
          <w:lang w:val="en"/>
        </w:rPr>
        <w:t>may always not be available</w:t>
      </w:r>
      <w:r w:rsidRPr="000C7248">
        <w:rPr>
          <w:rFonts w:ascii="Arial" w:hAnsi="Arial" w:cs="Arial"/>
          <w:sz w:val="20"/>
          <w:lang w:val="en"/>
        </w:rPr>
        <w:t xml:space="preserve">, </w:t>
      </w:r>
      <w:r w:rsidR="006E5787" w:rsidRPr="000C7248">
        <w:rPr>
          <w:rFonts w:ascii="Arial" w:hAnsi="Arial" w:cs="Arial"/>
          <w:sz w:val="20"/>
          <w:lang w:val="en"/>
        </w:rPr>
        <w:t>Possession of one or more of the following would be referable but not required upon initial hiring:</w:t>
      </w:r>
      <w:r w:rsidR="006E5787" w:rsidRPr="000C7248">
        <w:rPr>
          <w:rFonts w:ascii="Arial" w:hAnsi="Arial" w:cs="Arial"/>
          <w:sz w:val="20"/>
        </w:rPr>
        <w:t xml:space="preserve"> BTLS, NALS, ACLS,</w:t>
      </w:r>
      <w:r w:rsidR="00E756B9" w:rsidRPr="000C7248">
        <w:rPr>
          <w:rFonts w:ascii="Arial" w:hAnsi="Arial" w:cs="Arial"/>
          <w:sz w:val="20"/>
        </w:rPr>
        <w:t xml:space="preserve"> </w:t>
      </w:r>
      <w:r w:rsidR="006E5787" w:rsidRPr="000C7248">
        <w:rPr>
          <w:rFonts w:ascii="Arial" w:hAnsi="Arial" w:cs="Arial"/>
          <w:sz w:val="20"/>
        </w:rPr>
        <w:t xml:space="preserve">PALS, WHMIS, EKG Interpretation. Non-Violent Crisis Intervention, Critical Incident Stress Debriefing, Cross cultural training, specialized nursing certifications (ER, Maternal Child, Mental Health, and </w:t>
      </w:r>
      <w:r w:rsidR="00C607C6" w:rsidRPr="000C7248">
        <w:rPr>
          <w:rFonts w:ascii="Arial" w:hAnsi="Arial" w:cs="Arial"/>
          <w:sz w:val="20"/>
        </w:rPr>
        <w:t>Paediatric</w:t>
      </w:r>
      <w:r w:rsidR="006E5787" w:rsidRPr="000C7248">
        <w:rPr>
          <w:rFonts w:ascii="Arial" w:hAnsi="Arial" w:cs="Arial"/>
          <w:sz w:val="20"/>
        </w:rPr>
        <w:t>, critical care, and Back Injury Prevention Program</w:t>
      </w:r>
      <w:r w:rsidRPr="000C7248">
        <w:rPr>
          <w:rFonts w:ascii="Arial" w:hAnsi="Arial" w:cs="Arial"/>
          <w:sz w:val="20"/>
          <w:lang w:val="en"/>
        </w:rPr>
        <w:t>,</w:t>
      </w:r>
      <w:r w:rsidR="00671C01" w:rsidRPr="000C7248">
        <w:rPr>
          <w:rFonts w:ascii="Arial" w:hAnsi="Arial" w:cs="Arial"/>
          <w:sz w:val="20"/>
          <w:lang w:val="en"/>
        </w:rPr>
        <w:t xml:space="preserve"> </w:t>
      </w:r>
      <w:r w:rsidRPr="000C7248">
        <w:rPr>
          <w:rFonts w:ascii="Arial" w:hAnsi="Arial" w:cs="Arial"/>
          <w:sz w:val="20"/>
          <w:lang w:val="en"/>
        </w:rPr>
        <w:t>and basic computer skills.</w:t>
      </w:r>
    </w:p>
    <w:p w:rsidR="00DB1F1E" w:rsidRPr="00F229D3" w:rsidRDefault="00DB1F1E" w:rsidP="00F229D3">
      <w:pPr>
        <w:ind w:left="-426" w:right="-421"/>
        <w:jc w:val="both"/>
        <w:rPr>
          <w:rFonts w:ascii="Arial" w:hAnsi="Arial" w:cs="Arial"/>
          <w:sz w:val="16"/>
          <w:szCs w:val="16"/>
          <w:lang w:val="en"/>
        </w:rPr>
      </w:pPr>
    </w:p>
    <w:p w:rsidR="00A41EA7" w:rsidRPr="000C7248" w:rsidRDefault="00DB1F1E" w:rsidP="00F229D3">
      <w:pPr>
        <w:ind w:left="-426" w:right="-421"/>
        <w:jc w:val="both"/>
        <w:rPr>
          <w:rFonts w:ascii="Arial" w:hAnsi="Arial" w:cs="Arial"/>
          <w:sz w:val="20"/>
          <w:lang w:val="en"/>
        </w:rPr>
      </w:pPr>
      <w:r w:rsidRPr="000C7248">
        <w:rPr>
          <w:rFonts w:ascii="Arial" w:hAnsi="Arial" w:cs="Arial"/>
          <w:sz w:val="20"/>
        </w:rPr>
        <w:t>Knowledge of Inuit language, communities, culture, land and Inuit Qaujimajatugangit is an asset.</w:t>
      </w:r>
    </w:p>
    <w:p w:rsidR="00C06A8E" w:rsidRPr="00F229D3" w:rsidRDefault="00C06A8E" w:rsidP="00F229D3">
      <w:pPr>
        <w:ind w:left="-426" w:right="-421"/>
        <w:jc w:val="both"/>
        <w:rPr>
          <w:rFonts w:ascii="Arial" w:hAnsi="Arial" w:cs="Arial"/>
          <w:sz w:val="16"/>
          <w:szCs w:val="16"/>
        </w:rPr>
      </w:pPr>
    </w:p>
    <w:p w:rsidR="009825FC" w:rsidRPr="000C7248" w:rsidRDefault="00CC5558" w:rsidP="00F229D3">
      <w:pPr>
        <w:ind w:left="-426" w:right="-421"/>
        <w:jc w:val="both"/>
        <w:rPr>
          <w:rFonts w:ascii="Arial" w:hAnsi="Arial" w:cs="Arial"/>
          <w:sz w:val="20"/>
        </w:rPr>
      </w:pPr>
      <w:r w:rsidRPr="000C7248">
        <w:rPr>
          <w:rFonts w:ascii="Arial" w:hAnsi="Arial" w:cs="Arial"/>
          <w:sz w:val="20"/>
        </w:rPr>
        <w:t>The Official La</w:t>
      </w:r>
      <w:r w:rsidR="00851268" w:rsidRPr="000C7248">
        <w:rPr>
          <w:rFonts w:ascii="Arial" w:hAnsi="Arial" w:cs="Arial"/>
          <w:sz w:val="20"/>
        </w:rPr>
        <w:t xml:space="preserve">nguages of Nunavut are Inuktitut (Inuinnaqtun), </w:t>
      </w:r>
      <w:r w:rsidRPr="000C7248">
        <w:rPr>
          <w:rFonts w:ascii="Arial" w:hAnsi="Arial" w:cs="Arial"/>
          <w:sz w:val="20"/>
        </w:rPr>
        <w:t>English and French</w:t>
      </w:r>
      <w:r w:rsidR="007A3A9B" w:rsidRPr="000C7248">
        <w:rPr>
          <w:rFonts w:ascii="Arial" w:hAnsi="Arial" w:cs="Arial"/>
          <w:sz w:val="20"/>
        </w:rPr>
        <w:t xml:space="preserve">.  </w:t>
      </w:r>
      <w:r w:rsidR="00BB157F" w:rsidRPr="000C7248">
        <w:rPr>
          <w:rFonts w:ascii="Arial" w:eastAsia="Times" w:hAnsi="Arial" w:cs="Arial"/>
          <w:sz w:val="20"/>
        </w:rPr>
        <w:t>Fluency in more than one of Nunavut’s official language is an asset.</w:t>
      </w:r>
    </w:p>
    <w:p w:rsidR="00C06A8E" w:rsidRPr="00F229D3" w:rsidRDefault="00C06A8E" w:rsidP="000C7248">
      <w:pPr>
        <w:ind w:left="-426" w:right="-42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C06A8E" w:rsidRPr="006E5787" w:rsidRDefault="00C06A8E" w:rsidP="000C7248">
      <w:pPr>
        <w:ind w:left="-426" w:right="-421"/>
        <w:jc w:val="both"/>
        <w:rPr>
          <w:rFonts w:ascii="Arial" w:eastAsia="Times" w:hAnsi="Arial" w:cs="Arial"/>
          <w:sz w:val="36"/>
          <w:szCs w:val="36"/>
        </w:rPr>
      </w:pPr>
      <w:r w:rsidRPr="000C7248">
        <w:rPr>
          <w:rFonts w:ascii="Arial" w:hAnsi="Arial" w:cs="Arial"/>
          <w:b/>
          <w:bCs/>
          <w:sz w:val="20"/>
        </w:rPr>
        <w:t xml:space="preserve">For full-time, permanent nurses, recruitment bonuses include: $5,000 on start date, $5,000 at 18 months of service and $10,000 at 30 months of service. Additional </w:t>
      </w:r>
      <w:r w:rsidRPr="000C7248">
        <w:rPr>
          <w:rFonts w:ascii="Arial" w:hAnsi="Arial" w:cs="Arial"/>
          <w:b/>
          <w:sz w:val="20"/>
        </w:rPr>
        <w:t>premiums include a $9,000 Annual Frontline Allowance and a $375 Monthly Retention Bonus totaling $4,500 per year.</w:t>
      </w:r>
      <w:r w:rsidR="00F229D3" w:rsidRPr="006E5787">
        <w:rPr>
          <w:rFonts w:ascii="Arial" w:eastAsia="Times" w:hAnsi="Arial" w:cs="Arial"/>
          <w:sz w:val="36"/>
          <w:szCs w:val="36"/>
        </w:rPr>
        <w:t xml:space="preserve"> </w:t>
      </w:r>
    </w:p>
    <w:sectPr w:rsidR="00C06A8E" w:rsidRPr="006E5787" w:rsidSect="00C607C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1" w:right="1440" w:bottom="1440" w:left="1440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67E" w:rsidRDefault="00BE467E" w:rsidP="008F080F">
      <w:r>
        <w:separator/>
      </w:r>
    </w:p>
  </w:endnote>
  <w:endnote w:type="continuationSeparator" w:id="0">
    <w:p w:rsidR="00BE467E" w:rsidRDefault="00BE467E" w:rsidP="008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D8A" w:rsidRPr="00C607C6" w:rsidRDefault="00FA1D8A" w:rsidP="00FA1D8A">
    <w:pPr>
      <w:tabs>
        <w:tab w:val="left" w:pos="5355"/>
      </w:tabs>
      <w:jc w:val="center"/>
      <w:rPr>
        <w:rFonts w:ascii="Times New Roman" w:hAnsi="Times New Roman"/>
        <w:b/>
        <w:i/>
        <w:sz w:val="22"/>
        <w:szCs w:val="22"/>
      </w:rPr>
    </w:pPr>
    <w:r w:rsidRPr="00C607C6">
      <w:rPr>
        <w:rFonts w:ascii="Times New Roman" w:hAnsi="Times New Roman"/>
        <w:b/>
        <w:i/>
        <w:sz w:val="22"/>
        <w:szCs w:val="22"/>
      </w:rPr>
      <w:t>An Eligibility List may be created for all future vacancies.</w:t>
    </w:r>
  </w:p>
  <w:p w:rsidR="00E46FA3" w:rsidRPr="00C82529" w:rsidRDefault="00E46FA3" w:rsidP="00C82529">
    <w:pPr>
      <w:jc w:val="center"/>
      <w:rPr>
        <w:rFonts w:ascii="Times New Roman" w:hAnsi="Times New Roman"/>
        <w:b/>
        <w:color w:val="000000" w:themeColor="text1"/>
        <w:sz w:val="18"/>
        <w:szCs w:val="18"/>
        <w:lang w:val="en-CA"/>
      </w:rPr>
    </w:pPr>
    <w:r w:rsidRPr="00C82529">
      <w:rPr>
        <w:rFonts w:ascii="Times New Roman" w:hAnsi="Times New Roman"/>
        <w:b/>
        <w:color w:val="000000" w:themeColor="text1"/>
        <w:sz w:val="18"/>
        <w:szCs w:val="18"/>
        <w:lang w:val="en-CA"/>
      </w:rPr>
      <w:t>____________________________________________________________________________________________</w:t>
    </w:r>
  </w:p>
  <w:p w:rsidR="00363187" w:rsidRPr="00C82529" w:rsidRDefault="00363187" w:rsidP="000F73CC">
    <w:pPr>
      <w:jc w:val="center"/>
      <w:rPr>
        <w:rFonts w:ascii="Times New Roman" w:hAnsi="Times New Roman"/>
        <w:b/>
        <w:color w:val="000000" w:themeColor="text1"/>
        <w:sz w:val="20"/>
        <w:lang w:val="en-CA"/>
      </w:rPr>
    </w:pPr>
    <w:r w:rsidRPr="00C82529">
      <w:rPr>
        <w:rFonts w:ascii="Times New Roman" w:hAnsi="Times New Roman"/>
        <w:b/>
        <w:color w:val="000000" w:themeColor="text1"/>
        <w:sz w:val="20"/>
        <w:lang w:val="en-CA"/>
      </w:rPr>
      <w:t xml:space="preserve">If you are interested in applying for this job, please email your cover letter and resume to </w:t>
    </w:r>
    <w:hyperlink r:id="rId1" w:history="1">
      <w:r w:rsidR="00E46FA3" w:rsidRPr="00C82529">
        <w:rPr>
          <w:rStyle w:val="Hyperlink"/>
          <w:rFonts w:ascii="Times New Roman" w:hAnsi="Times New Roman"/>
          <w:b/>
          <w:sz w:val="20"/>
          <w:lang w:val="en-CA"/>
        </w:rPr>
        <w:t>nunavutnurses@gov.nu.ca</w:t>
      </w:r>
    </w:hyperlink>
    <w:r w:rsidRPr="00C82529">
      <w:rPr>
        <w:rFonts w:ascii="Times New Roman" w:hAnsi="Times New Roman"/>
        <w:b/>
        <w:color w:val="000000" w:themeColor="text1"/>
        <w:sz w:val="20"/>
        <w:lang w:val="en-CA"/>
      </w:rPr>
      <w:t>. Please include the REFERENCE # in the subject line of your email.</w:t>
    </w:r>
  </w:p>
  <w:p w:rsidR="00363187" w:rsidRPr="00C82529" w:rsidRDefault="00363187" w:rsidP="008D0138">
    <w:pPr>
      <w:contextualSpacing/>
      <w:rPr>
        <w:rFonts w:ascii="Times New Roman" w:eastAsia="Times" w:hAnsi="Times New Roman"/>
        <w:sz w:val="20"/>
      </w:rPr>
    </w:pPr>
  </w:p>
  <w:p w:rsidR="00BB157F" w:rsidRPr="00C82529" w:rsidRDefault="00BB157F" w:rsidP="00BB157F">
    <w:pPr>
      <w:numPr>
        <w:ilvl w:val="0"/>
        <w:numId w:val="1"/>
      </w:numPr>
      <w:ind w:left="284"/>
      <w:contextualSpacing/>
      <w:rPr>
        <w:rFonts w:ascii="Times New Roman" w:hAnsi="Times New Roman"/>
        <w:sz w:val="18"/>
        <w:szCs w:val="18"/>
      </w:rPr>
    </w:pPr>
    <w:r w:rsidRPr="00C82529">
      <w:rPr>
        <w:rFonts w:ascii="Times New Roman" w:eastAsia="Times" w:hAnsi="Times New Roman"/>
        <w:sz w:val="18"/>
        <w:szCs w:val="18"/>
      </w:rPr>
      <w:t>The Government of Nunavut is committed to creating a more representative workforce so it can better understand and serve the needs of Nunavummiut. Priority will be given to Nunavut Inuit.</w:t>
    </w:r>
    <w:r w:rsidR="00851268" w:rsidRPr="00C82529">
      <w:rPr>
        <w:rFonts w:ascii="Times New Roman" w:eastAsia="Times" w:hAnsi="Times New Roman"/>
        <w:sz w:val="18"/>
        <w:szCs w:val="18"/>
      </w:rPr>
      <w:t xml:space="preserve"> </w:t>
    </w:r>
    <w:r w:rsidRPr="00C82529">
      <w:rPr>
        <w:rFonts w:ascii="Times New Roman" w:eastAsia="Times" w:hAnsi="Times New Roman"/>
        <w:sz w:val="18"/>
        <w:szCs w:val="18"/>
      </w:rPr>
      <w:t>Candidates must clearly identify their eligibility in order to receive priority consideration under the Nunavut Priority Hiring Policy.</w:t>
    </w:r>
  </w:p>
  <w:p w:rsidR="00BB157F" w:rsidRPr="00C82529" w:rsidRDefault="00BB157F" w:rsidP="00BB157F">
    <w:pPr>
      <w:numPr>
        <w:ilvl w:val="0"/>
        <w:numId w:val="1"/>
      </w:numPr>
      <w:ind w:left="284"/>
      <w:contextualSpacing/>
      <w:rPr>
        <w:rFonts w:ascii="Times New Roman" w:hAnsi="Times New Roman"/>
        <w:sz w:val="18"/>
        <w:szCs w:val="18"/>
      </w:rPr>
    </w:pPr>
    <w:r w:rsidRPr="00C82529">
      <w:rPr>
        <w:rFonts w:ascii="Times New Roman" w:hAnsi="Times New Roman"/>
        <w:sz w:val="18"/>
        <w:szCs w:val="18"/>
      </w:rPr>
      <w:t>Employment in some positions requires an acceptable criminal record check. Possession of a criminal record will not necessarily disqualify candidates from further consideration.</w:t>
    </w:r>
  </w:p>
  <w:p w:rsidR="00851268" w:rsidRPr="00C82529" w:rsidRDefault="00851268" w:rsidP="00BB157F">
    <w:pPr>
      <w:numPr>
        <w:ilvl w:val="0"/>
        <w:numId w:val="1"/>
      </w:numPr>
      <w:ind w:left="284"/>
      <w:contextualSpacing/>
      <w:rPr>
        <w:rFonts w:ascii="Times New Roman" w:hAnsi="Times New Roman"/>
        <w:sz w:val="18"/>
        <w:szCs w:val="18"/>
      </w:rPr>
    </w:pPr>
    <w:r w:rsidRPr="00C82529">
      <w:rPr>
        <w:rFonts w:ascii="Times New Roman" w:hAnsi="Times New Roman"/>
        <w:sz w:val="18"/>
        <w:szCs w:val="18"/>
      </w:rPr>
      <w:t>Applicants may submit their resume in the Official Language of their choice.</w:t>
    </w:r>
  </w:p>
  <w:p w:rsidR="00BB157F" w:rsidRPr="00C82529" w:rsidRDefault="00BB157F" w:rsidP="00BB157F">
    <w:pPr>
      <w:numPr>
        <w:ilvl w:val="0"/>
        <w:numId w:val="1"/>
      </w:numPr>
      <w:ind w:left="284"/>
      <w:contextualSpacing/>
      <w:rPr>
        <w:rFonts w:ascii="Times New Roman" w:hAnsi="Times New Roman"/>
        <w:sz w:val="18"/>
        <w:szCs w:val="18"/>
      </w:rPr>
    </w:pPr>
    <w:r w:rsidRPr="00C82529">
      <w:rPr>
        <w:rFonts w:ascii="Times New Roman" w:hAnsi="Times New Roman"/>
        <w:sz w:val="18"/>
        <w:szCs w:val="18"/>
      </w:rPr>
      <w:t>Eligibility list may be created to fill future vacancies.</w:t>
    </w:r>
  </w:p>
  <w:p w:rsidR="00BB157F" w:rsidRPr="00C82529" w:rsidRDefault="00BB157F" w:rsidP="00BB157F">
    <w:pPr>
      <w:numPr>
        <w:ilvl w:val="0"/>
        <w:numId w:val="1"/>
      </w:numPr>
      <w:ind w:left="284"/>
      <w:contextualSpacing/>
      <w:rPr>
        <w:rFonts w:ascii="Times New Roman" w:hAnsi="Times New Roman"/>
        <w:sz w:val="18"/>
        <w:szCs w:val="18"/>
      </w:rPr>
    </w:pPr>
    <w:r w:rsidRPr="00C82529">
      <w:rPr>
        <w:rFonts w:ascii="Times New Roman" w:hAnsi="Times New Roman"/>
        <w:sz w:val="18"/>
        <w:szCs w:val="18"/>
      </w:rPr>
      <w:t>Job descriptions may be obtained by fax, email or on the website.</w:t>
    </w:r>
  </w:p>
  <w:p w:rsidR="00BB157F" w:rsidRPr="00C82529" w:rsidRDefault="002F21AB" w:rsidP="00BB157F">
    <w:pPr>
      <w:numPr>
        <w:ilvl w:val="0"/>
        <w:numId w:val="1"/>
      </w:numPr>
      <w:ind w:left="284"/>
      <w:contextualSpacing/>
      <w:rPr>
        <w:rFonts w:ascii="Times New Roman" w:hAnsi="Times New Roman"/>
        <w:b/>
        <w:sz w:val="18"/>
        <w:szCs w:val="18"/>
      </w:rPr>
    </w:pPr>
    <w:r w:rsidRPr="008F080F">
      <w:rPr>
        <w:noProof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6C4690" wp14:editId="7ADBF7A6">
              <wp:simplePos x="0" y="0"/>
              <wp:positionH relativeFrom="column">
                <wp:posOffset>-693420</wp:posOffset>
              </wp:positionH>
              <wp:positionV relativeFrom="paragraph">
                <wp:posOffset>194945</wp:posOffset>
              </wp:positionV>
              <wp:extent cx="4507230" cy="146748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7230" cy="146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080F" w:rsidRPr="00C82529" w:rsidRDefault="00132CE7" w:rsidP="00411CFD">
                          <w:pPr>
                            <w:contextualSpacing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8252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CONTACT</w:t>
                          </w:r>
                          <w:r w:rsidR="008F080F" w:rsidRPr="00C8252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="00E46FA3" w:rsidRPr="00C8252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E46FA3" w:rsidRPr="00C8252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ab/>
                            <w:t>Department of Health</w:t>
                          </w:r>
                          <w:r w:rsidR="00411CFD" w:rsidRPr="00C8252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,</w:t>
                          </w:r>
                          <w:r w:rsidR="00E46FA3" w:rsidRPr="00C8252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8F080F" w:rsidRPr="00C8252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Government of Nunavut</w:t>
                          </w:r>
                        </w:p>
                        <w:p w:rsidR="008F080F" w:rsidRPr="00C82529" w:rsidRDefault="00E46FA3" w:rsidP="008F080F">
                          <w:pPr>
                            <w:ind w:left="720" w:firstLine="720"/>
                            <w:rPr>
                              <w:rFonts w:ascii="Times New Roman" w:eastAsia="Times" w:hAnsi="Times New Roman"/>
                              <w:sz w:val="18"/>
                              <w:szCs w:val="18"/>
                            </w:rPr>
                          </w:pPr>
                          <w:r w:rsidRPr="00C82529">
                            <w:rPr>
                              <w:rFonts w:ascii="Times New Roman" w:eastAsia="Times" w:hAnsi="Times New Roman"/>
                              <w:sz w:val="18"/>
                              <w:szCs w:val="18"/>
                            </w:rPr>
                            <w:t>PO Box 1000, Station 10000</w:t>
                          </w:r>
                          <w:r w:rsidR="008F080F" w:rsidRPr="00C82529">
                            <w:rPr>
                              <w:rFonts w:ascii="Times New Roman" w:eastAsia="Times" w:hAnsi="Times New Roman"/>
                              <w:sz w:val="18"/>
                              <w:szCs w:val="18"/>
                            </w:rPr>
                            <w:t>, Iqaluit, Nunavut X0A 0H0</w:t>
                          </w:r>
                        </w:p>
                        <w:p w:rsidR="008F080F" w:rsidRPr="00C82529" w:rsidRDefault="008F080F" w:rsidP="008F080F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8252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ab/>
                          </w:r>
                          <w:r w:rsidR="000F73CC" w:rsidRPr="00C8252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0F73CC" w:rsidRPr="00C82529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szCs w:val="18"/>
                              </w:rPr>
                              <w:t>https://www.gov.nu.ca/public-jobs</w:t>
                            </w:r>
                          </w:hyperlink>
                          <w:r w:rsidR="000F73CC" w:rsidRPr="00C8252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C82529" w:rsidRPr="00C8252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&amp; </w:t>
                          </w:r>
                          <w:hyperlink r:id="rId3" w:history="1">
                            <w:r w:rsidR="00C82529" w:rsidRPr="00C82529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szCs w:val="18"/>
                              </w:rPr>
                              <w:t>https://www.nunavutnurses.ca/</w:t>
                            </w:r>
                          </w:hyperlink>
                        </w:p>
                        <w:p w:rsidR="00E46FA3" w:rsidRPr="00DB53AF" w:rsidRDefault="00E46FA3" w:rsidP="008F080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B53AF" w:rsidRPr="00411CFD" w:rsidRDefault="00DB53AF" w:rsidP="008F080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F080F" w:rsidRPr="00411CFD" w:rsidRDefault="008F080F" w:rsidP="008F080F">
                          <w:pPr>
                            <w:ind w:left="720" w:firstLine="720"/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C46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4.6pt;margin-top:15.35pt;width:354.9pt;height:11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" filled="f" stroked="f">
              <v:textbox>
                <w:txbxContent>
                  <w:p w:rsidR="008F080F" w:rsidRPr="00C82529" w:rsidRDefault="00132CE7" w:rsidP="00411CFD">
                    <w:pPr>
                      <w:contextualSpacing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8252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CONTACT</w:t>
                    </w:r>
                    <w:r w:rsidR="008F080F" w:rsidRPr="00C8252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:</w:t>
                    </w:r>
                    <w:r w:rsidR="00E46FA3" w:rsidRPr="00C82529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E46FA3" w:rsidRPr="00C82529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  <w:t>Department of Health</w:t>
                    </w:r>
                    <w:r w:rsidR="00411CFD" w:rsidRPr="00C82529">
                      <w:rPr>
                        <w:rFonts w:ascii="Times New Roman" w:hAnsi="Times New Roman"/>
                        <w:sz w:val="18"/>
                        <w:szCs w:val="18"/>
                      </w:rPr>
                      <w:t>,</w:t>
                    </w:r>
                    <w:r w:rsidR="00E46FA3" w:rsidRPr="00C82529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8F080F" w:rsidRPr="00C82529">
                      <w:rPr>
                        <w:rFonts w:ascii="Times New Roman" w:hAnsi="Times New Roman"/>
                        <w:sz w:val="18"/>
                        <w:szCs w:val="18"/>
                      </w:rPr>
                      <w:t>Government of Nunavut</w:t>
                    </w:r>
                  </w:p>
                  <w:p w:rsidR="008F080F" w:rsidRPr="00C82529" w:rsidRDefault="00E46FA3" w:rsidP="008F080F">
                    <w:pPr>
                      <w:ind w:left="720" w:firstLine="720"/>
                      <w:rPr>
                        <w:rFonts w:ascii="Times New Roman" w:eastAsia="Times" w:hAnsi="Times New Roman"/>
                        <w:sz w:val="18"/>
                        <w:szCs w:val="18"/>
                      </w:rPr>
                    </w:pPr>
                    <w:r w:rsidRPr="00C82529">
                      <w:rPr>
                        <w:rFonts w:ascii="Times New Roman" w:eastAsia="Times" w:hAnsi="Times New Roman"/>
                        <w:sz w:val="18"/>
                        <w:szCs w:val="18"/>
                      </w:rPr>
                      <w:t>PO Box 1000, Station 10000</w:t>
                    </w:r>
                    <w:r w:rsidR="008F080F" w:rsidRPr="00C82529">
                      <w:rPr>
                        <w:rFonts w:ascii="Times New Roman" w:eastAsia="Times" w:hAnsi="Times New Roman"/>
                        <w:sz w:val="18"/>
                        <w:szCs w:val="18"/>
                      </w:rPr>
                      <w:t>, Iqaluit, Nunavut X0A 0H0</w:t>
                    </w:r>
                  </w:p>
                  <w:p w:rsidR="008F080F" w:rsidRPr="00C82529" w:rsidRDefault="008F080F" w:rsidP="008F080F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82529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</w:r>
                    <w:r w:rsidR="000F73CC" w:rsidRPr="00C82529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</w:r>
                    <w:hyperlink r:id="rId4" w:history="1">
                      <w:r w:rsidR="000F73CC" w:rsidRPr="00C82529">
                        <w:rPr>
                          <w:rStyle w:val="Hyperlink"/>
                          <w:rFonts w:ascii="Times New Roman" w:hAnsi="Times New Roman"/>
                          <w:sz w:val="18"/>
                          <w:szCs w:val="18"/>
                        </w:rPr>
                        <w:t>https://www.gov.nu.ca/public-jobs</w:t>
                      </w:r>
                    </w:hyperlink>
                    <w:r w:rsidR="000F73CC" w:rsidRPr="00C82529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C82529" w:rsidRPr="00C82529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&amp; </w:t>
                    </w:r>
                    <w:hyperlink r:id="rId5" w:history="1">
                      <w:r w:rsidR="00C82529" w:rsidRPr="00C82529">
                        <w:rPr>
                          <w:rStyle w:val="Hyperlink"/>
                          <w:rFonts w:ascii="Times New Roman" w:hAnsi="Times New Roman"/>
                          <w:sz w:val="18"/>
                          <w:szCs w:val="18"/>
                        </w:rPr>
                        <w:t>https://www.nunavutnurses.ca/</w:t>
                      </w:r>
                    </w:hyperlink>
                  </w:p>
                  <w:p w:rsidR="00E46FA3" w:rsidRPr="00DB53AF" w:rsidRDefault="00E46FA3" w:rsidP="008F080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DB53AF" w:rsidRPr="00411CFD" w:rsidRDefault="00DB53AF" w:rsidP="008F080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F080F" w:rsidRPr="00411CFD" w:rsidRDefault="008F080F" w:rsidP="008F080F">
                    <w:pPr>
                      <w:ind w:left="720" w:firstLine="720"/>
                      <w:rPr>
                        <w:rFonts w:ascii="Arial" w:eastAsia="Times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B157F" w:rsidRPr="00C82529">
      <w:rPr>
        <w:rFonts w:ascii="Times New Roman" w:hAnsi="Times New Roman"/>
        <w:b/>
        <w:sz w:val="18"/>
        <w:szCs w:val="18"/>
      </w:rPr>
      <w:t>Only those candidates selected for an interview will be contacted.</w:t>
    </w:r>
  </w:p>
  <w:p w:rsidR="008F080F" w:rsidRPr="00E46FA3" w:rsidRDefault="00E46FA3" w:rsidP="008F080F">
    <w:pPr>
      <w:tabs>
        <w:tab w:val="center" w:pos="4680"/>
        <w:tab w:val="right" w:pos="9360"/>
      </w:tabs>
      <w:rPr>
        <w:sz w:val="16"/>
        <w:szCs w:val="16"/>
      </w:rPr>
    </w:pPr>
    <w:r w:rsidRPr="008F080F">
      <w:rPr>
        <w:noProof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C95B20" wp14:editId="6DB9CD6A">
              <wp:simplePos x="0" y="0"/>
              <wp:positionH relativeFrom="column">
                <wp:posOffset>3810000</wp:posOffset>
              </wp:positionH>
              <wp:positionV relativeFrom="paragraph">
                <wp:posOffset>6009</wp:posOffset>
              </wp:positionV>
              <wp:extent cx="2806700" cy="1426454"/>
              <wp:effectExtent l="0" t="0" r="0" b="254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14264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FA3" w:rsidRPr="00C82529" w:rsidRDefault="00E46FA3" w:rsidP="008F080F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C82529">
                            <w:rPr>
                              <w:rFonts w:ascii="Times New Roman" w:eastAsia="Times" w:hAnsi="Times New Roman"/>
                              <w:b/>
                              <w:sz w:val="18"/>
                              <w:szCs w:val="18"/>
                            </w:rPr>
                            <w:t>Toll Free:</w:t>
                          </w:r>
                          <w:r w:rsidRPr="00C82529">
                            <w:rPr>
                              <w:rFonts w:ascii="Times New Roman" w:eastAsia="Times" w:hAnsi="Times New Roman"/>
                              <w:sz w:val="18"/>
                              <w:szCs w:val="18"/>
                            </w:rPr>
                            <w:tab/>
                            <w:t>1-800-663-5738</w:t>
                          </w:r>
                        </w:p>
                        <w:p w:rsidR="00DB1F1E" w:rsidRPr="00C82529" w:rsidRDefault="008F080F" w:rsidP="008F080F">
                          <w:pPr>
                            <w:rPr>
                              <w:rFonts w:ascii="Times New Roman" w:eastAsia="Times" w:hAnsi="Times New Roman"/>
                              <w:sz w:val="18"/>
                              <w:szCs w:val="18"/>
                            </w:rPr>
                          </w:pPr>
                          <w:r w:rsidRPr="00C8252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Phone:</w:t>
                          </w:r>
                          <w:r w:rsidRPr="00C8252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ab/>
                          </w:r>
                          <w:r w:rsidRPr="00C8252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ab/>
                          </w:r>
                          <w:r w:rsidR="00E46FA3" w:rsidRPr="00C82529">
                            <w:rPr>
                              <w:rFonts w:ascii="Times New Roman" w:eastAsia="Times" w:hAnsi="Times New Roman"/>
                              <w:sz w:val="18"/>
                              <w:szCs w:val="18"/>
                            </w:rPr>
                            <w:t>(867) 975-8600 ext. 5004</w:t>
                          </w:r>
                        </w:p>
                        <w:p w:rsidR="008F080F" w:rsidRPr="00C82529" w:rsidRDefault="00DB1F1E" w:rsidP="008F080F">
                          <w:pPr>
                            <w:rPr>
                              <w:rFonts w:ascii="Times New Roman" w:eastAsia="Times" w:hAnsi="Times New Roman"/>
                              <w:sz w:val="18"/>
                              <w:szCs w:val="18"/>
                            </w:rPr>
                          </w:pPr>
                          <w:r w:rsidRPr="00C82529">
                            <w:rPr>
                              <w:rFonts w:ascii="Times New Roman" w:eastAsia="Times" w:hAnsi="Times New Roman"/>
                              <w:b/>
                              <w:sz w:val="18"/>
                              <w:szCs w:val="18"/>
                            </w:rPr>
                            <w:t>Fax:</w:t>
                          </w:r>
                          <w:r w:rsidRPr="00C82529">
                            <w:rPr>
                              <w:rFonts w:ascii="Times New Roman" w:eastAsia="Times" w:hAnsi="Times New Roman"/>
                              <w:sz w:val="18"/>
                              <w:szCs w:val="18"/>
                            </w:rPr>
                            <w:tab/>
                          </w:r>
                          <w:r w:rsidRPr="00C82529">
                            <w:rPr>
                              <w:rFonts w:ascii="Times New Roman" w:eastAsia="Times" w:hAnsi="Times New Roman"/>
                              <w:sz w:val="18"/>
                              <w:szCs w:val="18"/>
                            </w:rPr>
                            <w:tab/>
                            <w:t>(867) 975-</w:t>
                          </w:r>
                          <w:r w:rsidR="000C7248" w:rsidRPr="00C82529">
                            <w:rPr>
                              <w:rFonts w:ascii="Times New Roman" w:eastAsia="Times" w:hAnsi="Times New Roman"/>
                              <w:sz w:val="18"/>
                              <w:szCs w:val="18"/>
                            </w:rPr>
                            <w:t>8609</w:t>
                          </w:r>
                          <w:r w:rsidR="008F080F" w:rsidRPr="00C82529">
                            <w:rPr>
                              <w:rFonts w:ascii="Times New Roman" w:eastAsia="Times" w:hAnsi="Times New Roman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E46FA3" w:rsidRPr="00C82529" w:rsidRDefault="008F080F" w:rsidP="008F080F">
                          <w:pPr>
                            <w:rPr>
                              <w:rFonts w:ascii="Times New Roman" w:eastAsia="Times" w:hAnsi="Times New Roman"/>
                              <w:color w:val="0000FF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r w:rsidRPr="00C82529">
                            <w:rPr>
                              <w:rFonts w:ascii="Times New Roman" w:eastAsia="Times" w:hAnsi="Times New Roman"/>
                              <w:b/>
                              <w:sz w:val="18"/>
                              <w:szCs w:val="18"/>
                              <w:lang w:val="en-CA"/>
                            </w:rPr>
                            <w:t xml:space="preserve">Email: </w:t>
                          </w:r>
                          <w:r w:rsidRPr="00C82529">
                            <w:rPr>
                              <w:rFonts w:ascii="Times New Roman" w:eastAsia="Times" w:hAnsi="Times New Roman"/>
                              <w:b/>
                              <w:sz w:val="18"/>
                              <w:szCs w:val="18"/>
                              <w:lang w:val="en-CA"/>
                            </w:rPr>
                            <w:tab/>
                          </w:r>
                          <w:r w:rsidRPr="00C82529">
                            <w:rPr>
                              <w:rFonts w:ascii="Times New Roman" w:eastAsia="Times" w:hAnsi="Times New Roman"/>
                              <w:sz w:val="18"/>
                              <w:szCs w:val="18"/>
                              <w:lang w:val="en-CA"/>
                            </w:rPr>
                            <w:tab/>
                          </w:r>
                          <w:hyperlink r:id="rId6" w:history="1">
                            <w:r w:rsidR="00E46FA3" w:rsidRPr="00C82529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szCs w:val="18"/>
                                <w:lang w:val="en-CA"/>
                              </w:rPr>
                              <w:t>nunavutnurses@gov.nu.ca</w:t>
                            </w:r>
                          </w:hyperlink>
                        </w:p>
                        <w:p w:rsidR="008F080F" w:rsidRPr="00E46FA3" w:rsidRDefault="008F080F" w:rsidP="008F080F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  <w:lang w:val="en-CA"/>
                            </w:rPr>
                          </w:pPr>
                          <w:r w:rsidRPr="00E46FA3">
                            <w:rPr>
                              <w:rFonts w:ascii="Arial" w:hAnsi="Arial" w:cs="Arial"/>
                              <w:sz w:val="20"/>
                              <w:szCs w:val="20"/>
                              <w:lang w:val="en-CA"/>
                            </w:rPr>
                            <w:t xml:space="preserve"> </w:t>
                          </w:r>
                        </w:p>
                        <w:p w:rsidR="008F080F" w:rsidRPr="00E46FA3" w:rsidRDefault="008F080F" w:rsidP="008F080F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C95B20" id="_x0000_s1028" type="#_x0000_t202" style="position:absolute;margin-left:300pt;margin-top:.45pt;width:221pt;height:11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" filled="f" stroked="f">
              <v:textbox>
                <w:txbxContent>
                  <w:p w:rsidR="00E46FA3" w:rsidRPr="00C82529" w:rsidRDefault="00E46FA3" w:rsidP="008F080F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C82529">
                      <w:rPr>
                        <w:rFonts w:ascii="Times New Roman" w:eastAsia="Times" w:hAnsi="Times New Roman"/>
                        <w:b/>
                        <w:sz w:val="18"/>
                        <w:szCs w:val="18"/>
                      </w:rPr>
                      <w:t>Toll Free:</w:t>
                    </w:r>
                    <w:r w:rsidRPr="00C82529">
                      <w:rPr>
                        <w:rFonts w:ascii="Times New Roman" w:eastAsia="Times" w:hAnsi="Times New Roman"/>
                        <w:sz w:val="18"/>
                        <w:szCs w:val="18"/>
                      </w:rPr>
                      <w:tab/>
                      <w:t>1-800-663-5738</w:t>
                    </w:r>
                  </w:p>
                  <w:p w:rsidR="00DB1F1E" w:rsidRPr="00C82529" w:rsidRDefault="008F080F" w:rsidP="008F080F">
                    <w:pPr>
                      <w:rPr>
                        <w:rFonts w:ascii="Times New Roman" w:eastAsia="Times" w:hAnsi="Times New Roman"/>
                        <w:sz w:val="18"/>
                        <w:szCs w:val="18"/>
                      </w:rPr>
                    </w:pPr>
                    <w:r w:rsidRPr="00C8252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Phone:</w:t>
                    </w:r>
                    <w:r w:rsidRPr="00C82529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</w:r>
                    <w:r w:rsidRPr="00C82529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</w:r>
                    <w:r w:rsidR="00E46FA3" w:rsidRPr="00C82529">
                      <w:rPr>
                        <w:rFonts w:ascii="Times New Roman" w:eastAsia="Times" w:hAnsi="Times New Roman"/>
                        <w:sz w:val="18"/>
                        <w:szCs w:val="18"/>
                      </w:rPr>
                      <w:t>(867) 975-8600 ext. 5004</w:t>
                    </w:r>
                  </w:p>
                  <w:p w:rsidR="008F080F" w:rsidRPr="00C82529" w:rsidRDefault="00DB1F1E" w:rsidP="008F080F">
                    <w:pPr>
                      <w:rPr>
                        <w:rFonts w:ascii="Times New Roman" w:eastAsia="Times" w:hAnsi="Times New Roman"/>
                        <w:sz w:val="18"/>
                        <w:szCs w:val="18"/>
                      </w:rPr>
                    </w:pPr>
                    <w:r w:rsidRPr="00C82529">
                      <w:rPr>
                        <w:rFonts w:ascii="Times New Roman" w:eastAsia="Times" w:hAnsi="Times New Roman"/>
                        <w:b/>
                        <w:sz w:val="18"/>
                        <w:szCs w:val="18"/>
                      </w:rPr>
                      <w:t>Fax:</w:t>
                    </w:r>
                    <w:r w:rsidRPr="00C82529">
                      <w:rPr>
                        <w:rFonts w:ascii="Times New Roman" w:eastAsia="Times" w:hAnsi="Times New Roman"/>
                        <w:sz w:val="18"/>
                        <w:szCs w:val="18"/>
                      </w:rPr>
                      <w:tab/>
                    </w:r>
                    <w:r w:rsidRPr="00C82529">
                      <w:rPr>
                        <w:rFonts w:ascii="Times New Roman" w:eastAsia="Times" w:hAnsi="Times New Roman"/>
                        <w:sz w:val="18"/>
                        <w:szCs w:val="18"/>
                      </w:rPr>
                      <w:tab/>
                      <w:t>(867) 975-</w:t>
                    </w:r>
                    <w:r w:rsidR="000C7248" w:rsidRPr="00C82529">
                      <w:rPr>
                        <w:rFonts w:ascii="Times New Roman" w:eastAsia="Times" w:hAnsi="Times New Roman"/>
                        <w:sz w:val="18"/>
                        <w:szCs w:val="18"/>
                      </w:rPr>
                      <w:t>8609</w:t>
                    </w:r>
                    <w:r w:rsidR="008F080F" w:rsidRPr="00C82529">
                      <w:rPr>
                        <w:rFonts w:ascii="Times New Roman" w:eastAsia="Times" w:hAnsi="Times New Roman"/>
                        <w:sz w:val="18"/>
                        <w:szCs w:val="18"/>
                      </w:rPr>
                      <w:t xml:space="preserve">  </w:t>
                    </w:r>
                  </w:p>
                  <w:p w:rsidR="00E46FA3" w:rsidRPr="00C82529" w:rsidRDefault="008F080F" w:rsidP="008F080F">
                    <w:pPr>
                      <w:rPr>
                        <w:rFonts w:ascii="Times New Roman" w:eastAsia="Times" w:hAnsi="Times New Roman"/>
                        <w:color w:val="0000FF" w:themeColor="hyperlink"/>
                        <w:sz w:val="18"/>
                        <w:szCs w:val="18"/>
                        <w:u w:val="single"/>
                      </w:rPr>
                    </w:pPr>
                    <w:r w:rsidRPr="00C82529">
                      <w:rPr>
                        <w:rFonts w:ascii="Times New Roman" w:eastAsia="Times" w:hAnsi="Times New Roman"/>
                        <w:b/>
                        <w:sz w:val="18"/>
                        <w:szCs w:val="18"/>
                        <w:lang w:val="en-CA"/>
                      </w:rPr>
                      <w:t xml:space="preserve">Email: </w:t>
                    </w:r>
                    <w:r w:rsidRPr="00C82529">
                      <w:rPr>
                        <w:rFonts w:ascii="Times New Roman" w:eastAsia="Times" w:hAnsi="Times New Roman"/>
                        <w:b/>
                        <w:sz w:val="18"/>
                        <w:szCs w:val="18"/>
                        <w:lang w:val="en-CA"/>
                      </w:rPr>
                      <w:tab/>
                    </w:r>
                    <w:r w:rsidRPr="00C82529">
                      <w:rPr>
                        <w:rFonts w:ascii="Times New Roman" w:eastAsia="Times" w:hAnsi="Times New Roman"/>
                        <w:sz w:val="18"/>
                        <w:szCs w:val="18"/>
                        <w:lang w:val="en-CA"/>
                      </w:rPr>
                      <w:tab/>
                    </w:r>
                    <w:hyperlink r:id="rId7" w:history="1">
                      <w:r w:rsidR="00E46FA3" w:rsidRPr="00C82529">
                        <w:rPr>
                          <w:rStyle w:val="Hyperlink"/>
                          <w:rFonts w:ascii="Times New Roman" w:hAnsi="Times New Roman"/>
                          <w:sz w:val="18"/>
                          <w:szCs w:val="18"/>
                          <w:lang w:val="en-CA"/>
                        </w:rPr>
                        <w:t>nunavutnurses@gov.nu.ca</w:t>
                      </w:r>
                    </w:hyperlink>
                  </w:p>
                  <w:p w:rsidR="008F080F" w:rsidRPr="00E46FA3" w:rsidRDefault="008F080F" w:rsidP="008F080F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  <w:lang w:val="en-CA"/>
                      </w:rPr>
                    </w:pPr>
                    <w:r w:rsidRPr="00E46FA3">
                      <w:rPr>
                        <w:rFonts w:ascii="Arial" w:hAnsi="Arial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  <w:p w:rsidR="008F080F" w:rsidRPr="00E46FA3" w:rsidRDefault="008F080F" w:rsidP="008F080F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F080F" w:rsidRPr="008F080F" w:rsidRDefault="008F080F" w:rsidP="00851268">
    <w:pPr>
      <w:tabs>
        <w:tab w:val="center" w:pos="4680"/>
        <w:tab w:val="right" w:pos="9360"/>
      </w:tabs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67E" w:rsidRDefault="00BE467E" w:rsidP="008F080F">
      <w:r>
        <w:separator/>
      </w:r>
    </w:p>
  </w:footnote>
  <w:footnote w:type="continuationSeparator" w:id="0">
    <w:p w:rsidR="00BE467E" w:rsidRDefault="00BE467E" w:rsidP="008F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2E" w:rsidRDefault="00967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D3" w:rsidRPr="002B0812" w:rsidRDefault="00A9202A" w:rsidP="002B0812">
    <w:pPr>
      <w:tabs>
        <w:tab w:val="left" w:pos="7200"/>
      </w:tabs>
      <w:rPr>
        <w:rFonts w:ascii="Arial" w:eastAsia="Times" w:hAnsi="Arial" w:cs="Arial"/>
        <w:sz w:val="30"/>
        <w:szCs w:val="30"/>
      </w:rPr>
    </w:pPr>
    <w:r w:rsidRPr="00A9202A">
      <w:rPr>
        <w:rFonts w:ascii="Arial" w:eastAsia="Times" w:hAnsi="Arial" w:cs="Arial"/>
        <w:b/>
        <w:noProof/>
        <w:sz w:val="30"/>
        <w:szCs w:val="30"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0BDD7C" wp14:editId="743CA0BB">
              <wp:simplePos x="0" y="0"/>
              <wp:positionH relativeFrom="column">
                <wp:posOffset>2914650</wp:posOffset>
              </wp:positionH>
              <wp:positionV relativeFrom="paragraph">
                <wp:posOffset>-3175</wp:posOffset>
              </wp:positionV>
              <wp:extent cx="29908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4653" w:rsidRDefault="00A9202A" w:rsidP="00624653">
                          <w:pPr>
                            <w:tabs>
                              <w:tab w:val="left" w:pos="8235"/>
                            </w:tabs>
                            <w:rPr>
                              <w:rFonts w:ascii="Arial" w:eastAsia="Times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A31C18">
                            <w:rPr>
                              <w:rFonts w:ascii="Arial" w:eastAsia="Times" w:hAnsi="Arial" w:cs="Arial"/>
                              <w:b/>
                              <w:sz w:val="30"/>
                              <w:szCs w:val="30"/>
                            </w:rPr>
                            <w:t>GOVERNMENT OF NUNAVU</w:t>
                          </w:r>
                          <w:r w:rsidR="00624653">
                            <w:rPr>
                              <w:rFonts w:ascii="Arial" w:eastAsia="Times" w:hAnsi="Arial" w:cs="Arial"/>
                              <w:b/>
                              <w:sz w:val="30"/>
                              <w:szCs w:val="30"/>
                            </w:rPr>
                            <w:t>T</w:t>
                          </w:r>
                        </w:p>
                        <w:p w:rsidR="00A9202A" w:rsidRPr="00624653" w:rsidRDefault="00A9202A" w:rsidP="00624653">
                          <w:pPr>
                            <w:tabs>
                              <w:tab w:val="left" w:pos="8235"/>
                            </w:tabs>
                            <w:rPr>
                              <w:rFonts w:ascii="Arial" w:eastAsia="Times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A31C18">
                            <w:rPr>
                              <w:rFonts w:ascii="Arial" w:eastAsia="Times" w:hAnsi="Arial" w:cs="Arial"/>
                              <w:b/>
                              <w:sz w:val="30"/>
                              <w:szCs w:val="30"/>
                            </w:rPr>
                            <w:t>EMPLOYMENT OPPORTUNITY</w:t>
                          </w:r>
                        </w:p>
                        <w:p w:rsidR="00A9202A" w:rsidRDefault="00A9202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0BD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5pt;margin-top:-.25pt;width:23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yYIgIAAB4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" stroked="f">
              <v:textbox style="mso-fit-shape-to-text:t">
                <w:txbxContent>
                  <w:p w:rsidR="00624653" w:rsidRDefault="00A9202A" w:rsidP="00624653">
                    <w:pPr>
                      <w:tabs>
                        <w:tab w:val="left" w:pos="8235"/>
                      </w:tabs>
                      <w:rPr>
                        <w:rFonts w:ascii="Arial" w:eastAsia="Times" w:hAnsi="Arial" w:cs="Arial"/>
                        <w:b/>
                        <w:sz w:val="30"/>
                        <w:szCs w:val="30"/>
                      </w:rPr>
                    </w:pPr>
                    <w:r w:rsidRPr="00A31C18">
                      <w:rPr>
                        <w:rFonts w:ascii="Arial" w:eastAsia="Times" w:hAnsi="Arial" w:cs="Arial"/>
                        <w:b/>
                        <w:sz w:val="30"/>
                        <w:szCs w:val="30"/>
                      </w:rPr>
                      <w:t>GOVERNMENT OF NUNAVU</w:t>
                    </w:r>
                    <w:r w:rsidR="00624653">
                      <w:rPr>
                        <w:rFonts w:ascii="Arial" w:eastAsia="Times" w:hAnsi="Arial" w:cs="Arial"/>
                        <w:b/>
                        <w:sz w:val="30"/>
                        <w:szCs w:val="30"/>
                      </w:rPr>
                      <w:t>T</w:t>
                    </w:r>
                  </w:p>
                  <w:p w:rsidR="00A9202A" w:rsidRPr="00624653" w:rsidRDefault="00A9202A" w:rsidP="00624653">
                    <w:pPr>
                      <w:tabs>
                        <w:tab w:val="left" w:pos="8235"/>
                      </w:tabs>
                      <w:rPr>
                        <w:rFonts w:ascii="Arial" w:eastAsia="Times" w:hAnsi="Arial" w:cs="Arial"/>
                        <w:b/>
                        <w:sz w:val="30"/>
                        <w:szCs w:val="30"/>
                      </w:rPr>
                    </w:pPr>
                    <w:r w:rsidRPr="00A31C18">
                      <w:rPr>
                        <w:rFonts w:ascii="Arial" w:eastAsia="Times" w:hAnsi="Arial" w:cs="Arial"/>
                        <w:b/>
                        <w:sz w:val="30"/>
                        <w:szCs w:val="30"/>
                      </w:rPr>
                      <w:t>EMPLOYMENT OPPORTUNITY</w:t>
                    </w:r>
                  </w:p>
                  <w:p w:rsidR="00A9202A" w:rsidRDefault="00A9202A"/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54EF1919" wp14:editId="73A2B4F6">
          <wp:simplePos x="0" y="0"/>
          <wp:positionH relativeFrom="column">
            <wp:posOffset>-38100</wp:posOffset>
          </wp:positionH>
          <wp:positionV relativeFrom="paragraph">
            <wp:posOffset>-193675</wp:posOffset>
          </wp:positionV>
          <wp:extent cx="2143125" cy="828675"/>
          <wp:effectExtent l="0" t="0" r="9525" b="9525"/>
          <wp:wrapTight wrapText="bothSides">
            <wp:wrapPolygon edited="0">
              <wp:start x="1920" y="0"/>
              <wp:lineTo x="0" y="2483"/>
              <wp:lineTo x="0" y="21352"/>
              <wp:lineTo x="7104" y="21352"/>
              <wp:lineTo x="7104" y="15890"/>
              <wp:lineTo x="19008" y="13903"/>
              <wp:lineTo x="19200" y="7945"/>
              <wp:lineTo x="21504" y="7945"/>
              <wp:lineTo x="21504" y="993"/>
              <wp:lineTo x="4800" y="0"/>
              <wp:lineTo x="1920" y="0"/>
            </wp:wrapPolygon>
          </wp:wrapTight>
          <wp:docPr id="7" name="Picture 7" descr="V:\GN Communications\Departmental Branding Graphics\Finance\Swoosh, Branding Bar and logo\GN logo and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N Communications\Departmental Branding Graphics\Finance\Swoosh, Branding Bar and logo\GN logo and 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812" w:rsidRPr="002B0812">
      <w:rPr>
        <w:rFonts w:ascii="Arial" w:eastAsia="Times" w:hAnsi="Arial" w:cs="Arial"/>
        <w:sz w:val="30"/>
        <w:szCs w:val="3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2E" w:rsidRDefault="00967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161"/>
    <w:multiLevelType w:val="hybridMultilevel"/>
    <w:tmpl w:val="19564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1BFC"/>
    <w:multiLevelType w:val="multilevel"/>
    <w:tmpl w:val="87E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86D69"/>
    <w:multiLevelType w:val="hybridMultilevel"/>
    <w:tmpl w:val="376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FC"/>
    <w:rsid w:val="00002C14"/>
    <w:rsid w:val="00043A07"/>
    <w:rsid w:val="00045BF3"/>
    <w:rsid w:val="000776E6"/>
    <w:rsid w:val="00085EE1"/>
    <w:rsid w:val="000C7248"/>
    <w:rsid w:val="000D54CC"/>
    <w:rsid w:val="000D6BDD"/>
    <w:rsid w:val="000E57D7"/>
    <w:rsid w:val="000F39BB"/>
    <w:rsid w:val="000F73CC"/>
    <w:rsid w:val="00132AB7"/>
    <w:rsid w:val="00132CE7"/>
    <w:rsid w:val="0014567C"/>
    <w:rsid w:val="001466A7"/>
    <w:rsid w:val="00153CF8"/>
    <w:rsid w:val="0016701A"/>
    <w:rsid w:val="0017330B"/>
    <w:rsid w:val="001A119E"/>
    <w:rsid w:val="001A21A5"/>
    <w:rsid w:val="001A6DD3"/>
    <w:rsid w:val="001B1BE5"/>
    <w:rsid w:val="001C10F8"/>
    <w:rsid w:val="001F5D83"/>
    <w:rsid w:val="00203072"/>
    <w:rsid w:val="00251F32"/>
    <w:rsid w:val="00261DA9"/>
    <w:rsid w:val="002712D4"/>
    <w:rsid w:val="002773F4"/>
    <w:rsid w:val="00277ABF"/>
    <w:rsid w:val="00285C32"/>
    <w:rsid w:val="002924E3"/>
    <w:rsid w:val="002A1832"/>
    <w:rsid w:val="002B0812"/>
    <w:rsid w:val="002D5391"/>
    <w:rsid w:val="002E0A1D"/>
    <w:rsid w:val="002E7D71"/>
    <w:rsid w:val="002F21AB"/>
    <w:rsid w:val="00350F71"/>
    <w:rsid w:val="00363187"/>
    <w:rsid w:val="00370481"/>
    <w:rsid w:val="003A31C3"/>
    <w:rsid w:val="003D2083"/>
    <w:rsid w:val="003D234A"/>
    <w:rsid w:val="003E6F24"/>
    <w:rsid w:val="003F35BA"/>
    <w:rsid w:val="003F5A9C"/>
    <w:rsid w:val="00411CFD"/>
    <w:rsid w:val="0044157B"/>
    <w:rsid w:val="004605C4"/>
    <w:rsid w:val="0047698C"/>
    <w:rsid w:val="00494AEC"/>
    <w:rsid w:val="004962E1"/>
    <w:rsid w:val="004A74CF"/>
    <w:rsid w:val="004B614C"/>
    <w:rsid w:val="004E3A93"/>
    <w:rsid w:val="004E6894"/>
    <w:rsid w:val="00516993"/>
    <w:rsid w:val="00520B7B"/>
    <w:rsid w:val="00526A56"/>
    <w:rsid w:val="005660CA"/>
    <w:rsid w:val="00574CB1"/>
    <w:rsid w:val="0057658B"/>
    <w:rsid w:val="005776B8"/>
    <w:rsid w:val="005A5556"/>
    <w:rsid w:val="005C5429"/>
    <w:rsid w:val="005C7AB0"/>
    <w:rsid w:val="00610590"/>
    <w:rsid w:val="00624653"/>
    <w:rsid w:val="00654635"/>
    <w:rsid w:val="00671C01"/>
    <w:rsid w:val="00673201"/>
    <w:rsid w:val="00691EA9"/>
    <w:rsid w:val="006B1E1B"/>
    <w:rsid w:val="006B7BB3"/>
    <w:rsid w:val="006E5787"/>
    <w:rsid w:val="0071503B"/>
    <w:rsid w:val="00734DE6"/>
    <w:rsid w:val="00760BCB"/>
    <w:rsid w:val="00763430"/>
    <w:rsid w:val="00772DCA"/>
    <w:rsid w:val="007A3A9B"/>
    <w:rsid w:val="007A4BF1"/>
    <w:rsid w:val="007B7EC3"/>
    <w:rsid w:val="008016A2"/>
    <w:rsid w:val="0080203E"/>
    <w:rsid w:val="008046C2"/>
    <w:rsid w:val="00851268"/>
    <w:rsid w:val="008736D2"/>
    <w:rsid w:val="00873F7E"/>
    <w:rsid w:val="008B3972"/>
    <w:rsid w:val="008D0138"/>
    <w:rsid w:val="008D7F16"/>
    <w:rsid w:val="008F080F"/>
    <w:rsid w:val="008F395D"/>
    <w:rsid w:val="00941A90"/>
    <w:rsid w:val="009545AE"/>
    <w:rsid w:val="0096742E"/>
    <w:rsid w:val="009825FC"/>
    <w:rsid w:val="00992039"/>
    <w:rsid w:val="00997A18"/>
    <w:rsid w:val="009A0FBB"/>
    <w:rsid w:val="009A687F"/>
    <w:rsid w:val="009A7D06"/>
    <w:rsid w:val="009E22F2"/>
    <w:rsid w:val="009F6ADF"/>
    <w:rsid w:val="00A141F9"/>
    <w:rsid w:val="00A41EA7"/>
    <w:rsid w:val="00A45D90"/>
    <w:rsid w:val="00A9202A"/>
    <w:rsid w:val="00AC20FC"/>
    <w:rsid w:val="00B154B6"/>
    <w:rsid w:val="00B22321"/>
    <w:rsid w:val="00B33008"/>
    <w:rsid w:val="00B63A15"/>
    <w:rsid w:val="00B91CE8"/>
    <w:rsid w:val="00B93161"/>
    <w:rsid w:val="00BA058D"/>
    <w:rsid w:val="00BB157F"/>
    <w:rsid w:val="00BC59B2"/>
    <w:rsid w:val="00BC671C"/>
    <w:rsid w:val="00BD08A3"/>
    <w:rsid w:val="00BE467E"/>
    <w:rsid w:val="00C04ECE"/>
    <w:rsid w:val="00C06A8E"/>
    <w:rsid w:val="00C607C6"/>
    <w:rsid w:val="00C644F2"/>
    <w:rsid w:val="00C722C8"/>
    <w:rsid w:val="00C72E26"/>
    <w:rsid w:val="00C77572"/>
    <w:rsid w:val="00C77880"/>
    <w:rsid w:val="00C82529"/>
    <w:rsid w:val="00C9605E"/>
    <w:rsid w:val="00CA3DB7"/>
    <w:rsid w:val="00CB061F"/>
    <w:rsid w:val="00CC5558"/>
    <w:rsid w:val="00CE353B"/>
    <w:rsid w:val="00D325BB"/>
    <w:rsid w:val="00D550DB"/>
    <w:rsid w:val="00DB1F1E"/>
    <w:rsid w:val="00DB53AF"/>
    <w:rsid w:val="00DF68D0"/>
    <w:rsid w:val="00E22B55"/>
    <w:rsid w:val="00E27078"/>
    <w:rsid w:val="00E44449"/>
    <w:rsid w:val="00E46FA3"/>
    <w:rsid w:val="00E631F1"/>
    <w:rsid w:val="00E756B9"/>
    <w:rsid w:val="00E8049C"/>
    <w:rsid w:val="00E83724"/>
    <w:rsid w:val="00E87218"/>
    <w:rsid w:val="00EA77F9"/>
    <w:rsid w:val="00EE1B51"/>
    <w:rsid w:val="00EE6CDF"/>
    <w:rsid w:val="00EF2D85"/>
    <w:rsid w:val="00EF427D"/>
    <w:rsid w:val="00EF49ED"/>
    <w:rsid w:val="00F132B7"/>
    <w:rsid w:val="00F229D3"/>
    <w:rsid w:val="00F376FA"/>
    <w:rsid w:val="00F43438"/>
    <w:rsid w:val="00F452AC"/>
    <w:rsid w:val="00F5258E"/>
    <w:rsid w:val="00F62DB5"/>
    <w:rsid w:val="00F920CE"/>
    <w:rsid w:val="00FA1506"/>
    <w:rsid w:val="00FA1696"/>
    <w:rsid w:val="00FA1D8A"/>
    <w:rsid w:val="00FC63D8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E65AA"/>
  <w15:docId w15:val="{A1C9E14B-C419-4B5F-A1CF-27B5B3BA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7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040">
              <w:marLeft w:val="0"/>
              <w:marRight w:val="0"/>
              <w:marTop w:val="0"/>
              <w:marBottom w:val="0"/>
              <w:divBdr>
                <w:top w:val="single" w:sz="6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unavutnurses.ca/" TargetMode="External"/><Relationship Id="rId7" Type="http://schemas.openxmlformats.org/officeDocument/2006/relationships/hyperlink" Target="mailto:Nunavutnurses@gov.nu.ca" TargetMode="External"/><Relationship Id="rId2" Type="http://schemas.openxmlformats.org/officeDocument/2006/relationships/hyperlink" Target="https://www.gov.nu.ca/public-jobs" TargetMode="External"/><Relationship Id="rId1" Type="http://schemas.openxmlformats.org/officeDocument/2006/relationships/hyperlink" Target="mailto:nunavutnurses@gov.nu.ca" TargetMode="External"/><Relationship Id="rId6" Type="http://schemas.openxmlformats.org/officeDocument/2006/relationships/hyperlink" Target="mailto:Nunavutnurses@gov.nu.ca" TargetMode="External"/><Relationship Id="rId5" Type="http://schemas.openxmlformats.org/officeDocument/2006/relationships/hyperlink" Target="https://www.nunavutnurses.ca/" TargetMode="External"/><Relationship Id="rId4" Type="http://schemas.openxmlformats.org/officeDocument/2006/relationships/hyperlink" Target="https://www.gov.nu.ca/public-job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aunirq\Desktop\Job%20Ad%20Template%20w%20for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FBDFF2C304A03A4E853D1BDDF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F261-05E3-4C7C-AA01-A82000E7FC44}"/>
      </w:docPartPr>
      <w:docPartBody>
        <w:p w:rsidR="00A3259C" w:rsidRDefault="00D575BA" w:rsidP="00D575BA">
          <w:pPr>
            <w:pStyle w:val="D07FBDFF2C304A03A4E853D1BDDF306E1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012CA19A924460A5CACD957D79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C003-A3DF-497C-BD68-E28C7721A6D6}"/>
      </w:docPartPr>
      <w:docPartBody>
        <w:p w:rsidR="00A3259C" w:rsidRDefault="00D575BA" w:rsidP="00D575BA">
          <w:pPr>
            <w:pStyle w:val="71012CA19A924460A5CACD957D79B8F81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A37AA1AF51E4A0DA38EA264FB42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111D-13E2-4945-8E8D-B22186B28846}"/>
      </w:docPartPr>
      <w:docPartBody>
        <w:p w:rsidR="00967564" w:rsidRDefault="00A3259C" w:rsidP="00A3259C">
          <w:pPr>
            <w:pStyle w:val="9A37AA1AF51E4A0DA38EA264FB4269B9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8183F63923E43A789C54A205446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459A-3645-4448-BBF5-83CD4B3DB7CF}"/>
      </w:docPartPr>
      <w:docPartBody>
        <w:p w:rsidR="00943278" w:rsidRDefault="00967564" w:rsidP="00967564">
          <w:pPr>
            <w:pStyle w:val="88183F63923E43A789C54A2054465A6A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5BA"/>
    <w:rsid w:val="00067C47"/>
    <w:rsid w:val="000C514E"/>
    <w:rsid w:val="000E22D5"/>
    <w:rsid w:val="00132213"/>
    <w:rsid w:val="001C0A7F"/>
    <w:rsid w:val="001D13FA"/>
    <w:rsid w:val="00446199"/>
    <w:rsid w:val="00597DFB"/>
    <w:rsid w:val="00601238"/>
    <w:rsid w:val="006917E1"/>
    <w:rsid w:val="007665E7"/>
    <w:rsid w:val="008D014F"/>
    <w:rsid w:val="00902E19"/>
    <w:rsid w:val="00905EC8"/>
    <w:rsid w:val="00907406"/>
    <w:rsid w:val="00943278"/>
    <w:rsid w:val="00967564"/>
    <w:rsid w:val="00A3259C"/>
    <w:rsid w:val="00A50169"/>
    <w:rsid w:val="00AF1922"/>
    <w:rsid w:val="00B8523C"/>
    <w:rsid w:val="00BA6F39"/>
    <w:rsid w:val="00C371E8"/>
    <w:rsid w:val="00C4247F"/>
    <w:rsid w:val="00CD25B2"/>
    <w:rsid w:val="00D14B9D"/>
    <w:rsid w:val="00D15E1A"/>
    <w:rsid w:val="00D30DFD"/>
    <w:rsid w:val="00D575BA"/>
    <w:rsid w:val="00DE54B1"/>
    <w:rsid w:val="00E74E05"/>
    <w:rsid w:val="00E9301F"/>
    <w:rsid w:val="00EB5EC8"/>
    <w:rsid w:val="00F10EFC"/>
    <w:rsid w:val="00F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23C"/>
    <w:rPr>
      <w:color w:val="808080"/>
    </w:rPr>
  </w:style>
  <w:style w:type="paragraph" w:customStyle="1" w:styleId="D07FBDFF2C304A03A4E853D1BDDF306E">
    <w:name w:val="D07FBDFF2C304A03A4E853D1BDDF306E"/>
  </w:style>
  <w:style w:type="paragraph" w:customStyle="1" w:styleId="71012CA19A924460A5CACD957D79B8F8">
    <w:name w:val="71012CA19A924460A5CACD957D79B8F8"/>
  </w:style>
  <w:style w:type="paragraph" w:customStyle="1" w:styleId="D07FBDFF2C304A03A4E853D1BDDF306E1">
    <w:name w:val="D07FBDFF2C304A03A4E853D1BDDF306E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71012CA19A924460A5CACD957D79B8F81">
    <w:name w:val="71012CA19A924460A5CACD957D79B8F8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AFDF19C6FFA64D21BF62A7F1EF303ADD">
    <w:name w:val="AFDF19C6FFA64D21BF62A7F1EF303ADD"/>
    <w:rsid w:val="00D575BA"/>
  </w:style>
  <w:style w:type="paragraph" w:customStyle="1" w:styleId="C801E48A34384C2791B1DAE673037AD8">
    <w:name w:val="C801E48A34384C2791B1DAE673037AD8"/>
    <w:rsid w:val="00D575BA"/>
  </w:style>
  <w:style w:type="paragraph" w:customStyle="1" w:styleId="9CE8FE88FC924FAB9223EC25C394CBDC">
    <w:name w:val="9CE8FE88FC924FAB9223EC25C394CBDC"/>
    <w:rsid w:val="00D575BA"/>
  </w:style>
  <w:style w:type="paragraph" w:customStyle="1" w:styleId="9A37AA1AF51E4A0DA38EA264FB4269B9">
    <w:name w:val="9A37AA1AF51E4A0DA38EA264FB4269B9"/>
    <w:rsid w:val="00A3259C"/>
  </w:style>
  <w:style w:type="paragraph" w:customStyle="1" w:styleId="88183F63923E43A789C54A2054465A6A">
    <w:name w:val="88183F63923E43A789C54A2054465A6A"/>
    <w:rsid w:val="00967564"/>
  </w:style>
  <w:style w:type="paragraph" w:customStyle="1" w:styleId="0C5FF8DD7D2A4AABA06EBE21864F58DA">
    <w:name w:val="0C5FF8DD7D2A4AABA06EBE21864F58DA"/>
    <w:rsid w:val="001C0A7F"/>
  </w:style>
  <w:style w:type="paragraph" w:customStyle="1" w:styleId="51D03C0CCA9C43A59895EAB56831D0AA">
    <w:name w:val="51D03C0CCA9C43A59895EAB56831D0AA"/>
    <w:rsid w:val="00B85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2C8B-F8A7-4B05-9AA3-8981DECA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Ad Template w forms</Template>
  <TotalTime>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Qaunirq, Janis</dc:creator>
  <cp:lastModifiedBy>Kusugak, Sally</cp:lastModifiedBy>
  <cp:revision>5</cp:revision>
  <cp:lastPrinted>2020-02-27T19:59:00Z</cp:lastPrinted>
  <dcterms:created xsi:type="dcterms:W3CDTF">2020-03-03T19:35:00Z</dcterms:created>
  <dcterms:modified xsi:type="dcterms:W3CDTF">2020-03-11T21:14:00Z</dcterms:modified>
</cp:coreProperties>
</file>